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0A" w:rsidRPr="00706976" w:rsidRDefault="00F8260A" w:rsidP="00F8260A">
      <w:pPr>
        <w:jc w:val="center"/>
        <w:rPr>
          <w:b/>
          <w:sz w:val="32"/>
          <w:szCs w:val="32"/>
        </w:rPr>
      </w:pPr>
      <w:bookmarkStart w:id="0" w:name="_GoBack"/>
      <w:bookmarkEnd w:id="0"/>
      <w:r w:rsidRPr="00706976">
        <w:rPr>
          <w:b/>
          <w:sz w:val="32"/>
          <w:szCs w:val="32"/>
        </w:rPr>
        <w:t>ПРАВИТЕЛЬСТВО ЯРОСЛАВСКОЙ ОБЛАСТИ</w:t>
      </w:r>
    </w:p>
    <w:p w:rsidR="00F8260A" w:rsidRPr="00706976" w:rsidRDefault="00F8260A" w:rsidP="00F8260A">
      <w:pPr>
        <w:jc w:val="center"/>
        <w:rPr>
          <w:b/>
          <w:sz w:val="32"/>
          <w:szCs w:val="32"/>
        </w:rPr>
      </w:pPr>
    </w:p>
    <w:p w:rsidR="00F8260A" w:rsidRPr="00706976" w:rsidRDefault="00F8260A" w:rsidP="00F8260A">
      <w:pPr>
        <w:jc w:val="center"/>
        <w:rPr>
          <w:sz w:val="32"/>
          <w:szCs w:val="32"/>
        </w:rPr>
      </w:pPr>
      <w:r w:rsidRPr="00706976">
        <w:rPr>
          <w:b/>
          <w:sz w:val="32"/>
          <w:szCs w:val="32"/>
        </w:rPr>
        <w:t>ПОСТАНОВЛЕНИЕ</w:t>
      </w:r>
    </w:p>
    <w:p w:rsidR="00F8260A" w:rsidRPr="00706976" w:rsidRDefault="00F8260A" w:rsidP="00F8260A">
      <w:pPr>
        <w:jc w:val="both"/>
        <w:rPr>
          <w:rFonts w:cs="Times New Roman"/>
          <w:szCs w:val="28"/>
        </w:rPr>
      </w:pPr>
    </w:p>
    <w:p w:rsidR="00F8260A" w:rsidRDefault="00F8260A" w:rsidP="00F8260A">
      <w:pPr>
        <w:jc w:val="both"/>
        <w:rPr>
          <w:rFonts w:cs="Times New Roman"/>
          <w:szCs w:val="28"/>
        </w:rPr>
      </w:pPr>
    </w:p>
    <w:p w:rsidR="00F8260A" w:rsidRPr="00706976" w:rsidRDefault="00F8260A" w:rsidP="00F8260A">
      <w:pPr>
        <w:jc w:val="both"/>
        <w:rPr>
          <w:rFonts w:cs="Times New Roman"/>
          <w:szCs w:val="28"/>
        </w:rPr>
      </w:pPr>
    </w:p>
    <w:p w:rsidR="00F8260A" w:rsidRPr="00706976" w:rsidRDefault="00F8260A" w:rsidP="00F8260A">
      <w:pPr>
        <w:ind w:firstLine="0"/>
        <w:jc w:val="both"/>
        <w:rPr>
          <w:rFonts w:cs="Times New Roman"/>
          <w:szCs w:val="28"/>
        </w:rPr>
      </w:pPr>
      <w:r>
        <w:rPr>
          <w:rFonts w:cs="Times New Roman"/>
          <w:szCs w:val="28"/>
        </w:rPr>
        <w:t>от 28.12.2018 № 979</w:t>
      </w:r>
      <w:r w:rsidRPr="00706976">
        <w:rPr>
          <w:rFonts w:cs="Times New Roman"/>
          <w:szCs w:val="28"/>
        </w:rPr>
        <w:t>-п</w:t>
      </w:r>
    </w:p>
    <w:p w:rsidR="00F8260A" w:rsidRPr="00706976" w:rsidRDefault="00F8260A" w:rsidP="00F8260A">
      <w:pPr>
        <w:ind w:right="5101" w:firstLine="0"/>
        <w:jc w:val="both"/>
        <w:rPr>
          <w:rFonts w:cs="Times New Roman"/>
          <w:szCs w:val="28"/>
        </w:rPr>
      </w:pPr>
      <w:r w:rsidRPr="00706976">
        <w:rPr>
          <w:rFonts w:cs="Times New Roman"/>
          <w:szCs w:val="28"/>
        </w:rPr>
        <w:t>г. Ярославль</w:t>
      </w:r>
    </w:p>
    <w:p w:rsidR="00BB38FE" w:rsidRDefault="00BB38FE" w:rsidP="001B6AAD">
      <w:pPr>
        <w:ind w:right="5101"/>
        <w:jc w:val="both"/>
        <w:rPr>
          <w:rFonts w:cs="Times New Roman"/>
          <w:szCs w:val="28"/>
        </w:rPr>
      </w:pPr>
    </w:p>
    <w:p w:rsidR="00BB38FE" w:rsidRDefault="00BB38FE" w:rsidP="001B6AAD">
      <w:pPr>
        <w:ind w:right="5101"/>
        <w:jc w:val="both"/>
        <w:rPr>
          <w:rFonts w:cs="Times New Roman"/>
          <w:szCs w:val="28"/>
        </w:rPr>
      </w:pPr>
    </w:p>
    <w:p w:rsidR="00BB38FE" w:rsidRDefault="00BB38FE" w:rsidP="001B6AAD">
      <w:pPr>
        <w:ind w:right="5101"/>
        <w:jc w:val="both"/>
        <w:rPr>
          <w:rFonts w:cs="Times New Roman"/>
          <w:szCs w:val="28"/>
        </w:rPr>
      </w:pPr>
    </w:p>
    <w:p w:rsidR="003E6F66" w:rsidRDefault="00167D4C" w:rsidP="00F24227">
      <w:pPr>
        <w:ind w:right="5101" w:firstLine="0"/>
        <w:rPr>
          <w:rFonts w:cs="Times New Roman"/>
          <w:szCs w:val="28"/>
        </w:rPr>
      </w:pPr>
      <w:r>
        <w:rPr>
          <w:rFonts w:cs="Times New Roman"/>
          <w:szCs w:val="28"/>
        </w:rPr>
        <w:fldChar w:fldCharType="begin"/>
      </w:r>
      <w:r w:rsidR="00260038">
        <w:rPr>
          <w:rFonts w:cs="Times New Roman"/>
          <w:szCs w:val="28"/>
        </w:rPr>
        <w:instrText xml:space="preserve"> DOCPROPERTY "Содержание" \* MERGEFORMAT </w:instrText>
      </w:r>
      <w:r>
        <w:rPr>
          <w:rFonts w:cs="Times New Roman"/>
          <w:szCs w:val="28"/>
        </w:rPr>
        <w:fldChar w:fldCharType="separate"/>
      </w:r>
      <w:r w:rsidR="003E6F66">
        <w:rPr>
          <w:rFonts w:cs="Times New Roman"/>
          <w:szCs w:val="28"/>
        </w:rPr>
        <w:t xml:space="preserve">О Территориальной программе </w:t>
      </w:r>
    </w:p>
    <w:p w:rsidR="003E6F66" w:rsidRDefault="003E6F66" w:rsidP="00F24227">
      <w:pPr>
        <w:ind w:right="5101" w:firstLine="0"/>
        <w:rPr>
          <w:rFonts w:cs="Times New Roman"/>
          <w:szCs w:val="28"/>
        </w:rPr>
      </w:pPr>
      <w:r>
        <w:rPr>
          <w:rFonts w:cs="Times New Roman"/>
          <w:szCs w:val="28"/>
        </w:rPr>
        <w:t xml:space="preserve">государственных гарантий </w:t>
      </w:r>
    </w:p>
    <w:p w:rsidR="003E6F66" w:rsidRDefault="003E6F66" w:rsidP="00F24227">
      <w:pPr>
        <w:ind w:right="5101" w:firstLine="0"/>
        <w:rPr>
          <w:rFonts w:cs="Times New Roman"/>
          <w:szCs w:val="28"/>
        </w:rPr>
      </w:pPr>
      <w:r>
        <w:rPr>
          <w:rFonts w:cs="Times New Roman"/>
          <w:szCs w:val="28"/>
        </w:rPr>
        <w:t xml:space="preserve">бесплатного оказания населению </w:t>
      </w:r>
    </w:p>
    <w:p w:rsidR="003E6F66" w:rsidRDefault="003E6F66" w:rsidP="00F24227">
      <w:pPr>
        <w:ind w:right="5101" w:firstLine="0"/>
        <w:rPr>
          <w:rFonts w:cs="Times New Roman"/>
          <w:szCs w:val="28"/>
        </w:rPr>
      </w:pPr>
      <w:r>
        <w:rPr>
          <w:rFonts w:cs="Times New Roman"/>
          <w:szCs w:val="28"/>
        </w:rPr>
        <w:t xml:space="preserve">Ярославской области медицинской помощи на 2019 год  и на </w:t>
      </w:r>
    </w:p>
    <w:p w:rsidR="001B6AAD" w:rsidRDefault="003E6F66" w:rsidP="00F24227">
      <w:pPr>
        <w:ind w:right="5101" w:firstLine="0"/>
        <w:rPr>
          <w:rFonts w:cs="Times New Roman"/>
          <w:szCs w:val="28"/>
        </w:rPr>
      </w:pPr>
      <w:r>
        <w:rPr>
          <w:rFonts w:cs="Times New Roman"/>
          <w:szCs w:val="28"/>
        </w:rPr>
        <w:t>плановый период                                                                   2020 и 2021 годов</w:t>
      </w:r>
      <w:r w:rsidR="00167D4C">
        <w:rPr>
          <w:rFonts w:cs="Times New Roman"/>
          <w:szCs w:val="28"/>
        </w:rPr>
        <w:fldChar w:fldCharType="end"/>
      </w:r>
      <w:r w:rsidR="00260038">
        <w:rPr>
          <w:rFonts w:cs="Times New Roman"/>
          <w:szCs w:val="28"/>
        </w:rPr>
        <w:t xml:space="preserve"> </w:t>
      </w:r>
    </w:p>
    <w:p w:rsidR="001B6AAD" w:rsidRDefault="001B6AAD" w:rsidP="001B6AAD">
      <w:pPr>
        <w:ind w:right="-2"/>
        <w:jc w:val="both"/>
        <w:rPr>
          <w:rFonts w:cs="Times New Roman"/>
          <w:szCs w:val="28"/>
        </w:rPr>
      </w:pPr>
    </w:p>
    <w:p w:rsidR="00F8260A" w:rsidRDefault="00F8260A" w:rsidP="001B6AAD">
      <w:pPr>
        <w:ind w:right="-2"/>
        <w:jc w:val="both"/>
        <w:rPr>
          <w:rFonts w:cs="Times New Roman"/>
          <w:szCs w:val="28"/>
        </w:rPr>
      </w:pPr>
    </w:p>
    <w:p w:rsidR="001B6AAD" w:rsidRPr="008F0362" w:rsidRDefault="001B6AAD" w:rsidP="001B6AAD">
      <w:pPr>
        <w:ind w:right="-2"/>
        <w:jc w:val="both"/>
        <w:rPr>
          <w:rFonts w:cs="Times New Roman"/>
          <w:szCs w:val="28"/>
        </w:rPr>
      </w:pPr>
    </w:p>
    <w:p w:rsidR="007D18F0" w:rsidRDefault="007D18F0" w:rsidP="007D18F0">
      <w:pPr>
        <w:ind w:firstLine="708"/>
        <w:jc w:val="both"/>
        <w:rPr>
          <w:rFonts w:cs="Times New Roman"/>
          <w:szCs w:val="28"/>
        </w:rPr>
      </w:pPr>
      <w:r w:rsidRPr="00026FC3">
        <w:rPr>
          <w:rFonts w:cs="Times New Roman"/>
          <w:szCs w:val="28"/>
        </w:rPr>
        <w:t>В соответствии с Программой государственных гарантий бесплатного оказания граж</w:t>
      </w:r>
      <w:r w:rsidR="0020452F" w:rsidRPr="00026FC3">
        <w:rPr>
          <w:rFonts w:cs="Times New Roman"/>
          <w:szCs w:val="28"/>
        </w:rPr>
        <w:t>данам медицинской помощи на 2019</w:t>
      </w:r>
      <w:r w:rsidRPr="00026FC3">
        <w:rPr>
          <w:rFonts w:cs="Times New Roman"/>
          <w:szCs w:val="28"/>
        </w:rPr>
        <w:t xml:space="preserve"> год </w:t>
      </w:r>
      <w:r w:rsidRPr="00026FC3">
        <w:rPr>
          <w:rFonts w:cs="Times New Roman"/>
          <w:bCs/>
          <w:szCs w:val="28"/>
        </w:rPr>
        <w:t>и на плановый период 20</w:t>
      </w:r>
      <w:r w:rsidR="0020452F" w:rsidRPr="00026FC3">
        <w:rPr>
          <w:rFonts w:cs="Times New Roman"/>
          <w:bCs/>
          <w:szCs w:val="28"/>
        </w:rPr>
        <w:t>20</w:t>
      </w:r>
      <w:r w:rsidRPr="00026FC3">
        <w:rPr>
          <w:rFonts w:cs="Times New Roman"/>
          <w:bCs/>
          <w:szCs w:val="28"/>
        </w:rPr>
        <w:t xml:space="preserve"> и 202</w:t>
      </w:r>
      <w:r w:rsidR="0020452F" w:rsidRPr="00026FC3">
        <w:rPr>
          <w:rFonts w:cs="Times New Roman"/>
          <w:bCs/>
          <w:szCs w:val="28"/>
        </w:rPr>
        <w:t>1</w:t>
      </w:r>
      <w:r w:rsidRPr="00026FC3">
        <w:rPr>
          <w:rFonts w:cs="Times New Roman"/>
          <w:bCs/>
          <w:szCs w:val="28"/>
        </w:rPr>
        <w:t xml:space="preserve"> годов, утвержденной </w:t>
      </w:r>
      <w:r w:rsidRPr="00026FC3">
        <w:rPr>
          <w:szCs w:val="28"/>
        </w:rPr>
        <w:t xml:space="preserve">постановлением Правительства Российской Федерации </w:t>
      </w:r>
      <w:r w:rsidRPr="00026FC3">
        <w:rPr>
          <w:rFonts w:cs="Times New Roman"/>
          <w:bCs/>
          <w:szCs w:val="28"/>
        </w:rPr>
        <w:t xml:space="preserve">от </w:t>
      </w:r>
      <w:r w:rsidR="00026FC3" w:rsidRPr="00026FC3">
        <w:rPr>
          <w:rFonts w:cs="Times New Roman"/>
          <w:bCs/>
          <w:szCs w:val="28"/>
        </w:rPr>
        <w:t>10</w:t>
      </w:r>
      <w:r w:rsidRPr="00026FC3">
        <w:rPr>
          <w:rFonts w:cs="Times New Roman"/>
          <w:bCs/>
          <w:szCs w:val="28"/>
        </w:rPr>
        <w:t xml:space="preserve"> декабря 201</w:t>
      </w:r>
      <w:r w:rsidR="00026FC3" w:rsidRPr="00026FC3">
        <w:rPr>
          <w:rFonts w:cs="Times New Roman"/>
          <w:bCs/>
          <w:szCs w:val="28"/>
        </w:rPr>
        <w:t>8 г. № 1506</w:t>
      </w:r>
      <w:r w:rsidRPr="00026FC3">
        <w:rPr>
          <w:rFonts w:cs="Times New Roman"/>
          <w:szCs w:val="28"/>
        </w:rPr>
        <w:t xml:space="preserve"> </w:t>
      </w:r>
      <w:r w:rsidRPr="00026FC3">
        <w:rPr>
          <w:szCs w:val="28"/>
        </w:rPr>
        <w:t>«О Программе государственных гарантий бесплатного оказания гражданам медицинской помощи на 201</w:t>
      </w:r>
      <w:r w:rsidR="0020452F" w:rsidRPr="00026FC3">
        <w:rPr>
          <w:szCs w:val="28"/>
        </w:rPr>
        <w:t>9</w:t>
      </w:r>
      <w:r w:rsidRPr="00026FC3">
        <w:rPr>
          <w:szCs w:val="28"/>
        </w:rPr>
        <w:t xml:space="preserve"> год </w:t>
      </w:r>
      <w:r w:rsidRPr="00026FC3">
        <w:rPr>
          <w:bCs/>
          <w:szCs w:val="28"/>
        </w:rPr>
        <w:t>и на плановый период 20</w:t>
      </w:r>
      <w:r w:rsidR="0020452F" w:rsidRPr="00026FC3">
        <w:rPr>
          <w:bCs/>
          <w:szCs w:val="28"/>
        </w:rPr>
        <w:t>20</w:t>
      </w:r>
      <w:r w:rsidRPr="00026FC3">
        <w:rPr>
          <w:bCs/>
          <w:szCs w:val="28"/>
        </w:rPr>
        <w:t xml:space="preserve"> и 202</w:t>
      </w:r>
      <w:r w:rsidR="0020452F" w:rsidRPr="00026FC3">
        <w:rPr>
          <w:bCs/>
          <w:szCs w:val="28"/>
        </w:rPr>
        <w:t>1</w:t>
      </w:r>
      <w:r w:rsidRPr="00026FC3">
        <w:rPr>
          <w:bCs/>
          <w:szCs w:val="28"/>
        </w:rPr>
        <w:t> годо</w:t>
      </w:r>
      <w:r w:rsidRPr="00026FC3">
        <w:rPr>
          <w:szCs w:val="28"/>
        </w:rPr>
        <w:t>в»,</w:t>
      </w:r>
    </w:p>
    <w:p w:rsidR="007D18F0" w:rsidRPr="00A61019" w:rsidRDefault="007D18F0" w:rsidP="007D18F0">
      <w:pPr>
        <w:ind w:firstLine="0"/>
        <w:jc w:val="both"/>
        <w:rPr>
          <w:rFonts w:cs="Times New Roman"/>
          <w:szCs w:val="28"/>
        </w:rPr>
      </w:pPr>
      <w:r>
        <w:rPr>
          <w:rFonts w:cs="Times New Roman"/>
          <w:szCs w:val="28"/>
        </w:rPr>
        <w:t>ПРАВИТЕЛЬСТВО ОБЛАСТИ ПОСТАНОВЛЯЕТ:</w:t>
      </w:r>
    </w:p>
    <w:p w:rsidR="007D18F0" w:rsidRDefault="007D18F0" w:rsidP="007D18F0">
      <w:pPr>
        <w:jc w:val="both"/>
        <w:rPr>
          <w:szCs w:val="28"/>
        </w:rPr>
      </w:pPr>
      <w:r>
        <w:rPr>
          <w:szCs w:val="28"/>
        </w:rPr>
        <w:t xml:space="preserve">1. Утвердить прилагаемую Территориальную программу государственных гарантий бесплатного оказания населению Ярославской области медицинской помощи </w:t>
      </w:r>
      <w:r>
        <w:rPr>
          <w:rFonts w:cs="Times New Roman"/>
          <w:szCs w:val="28"/>
        </w:rPr>
        <w:t>на 201</w:t>
      </w:r>
      <w:r w:rsidR="0020452F">
        <w:rPr>
          <w:rFonts w:cs="Times New Roman"/>
          <w:szCs w:val="28"/>
        </w:rPr>
        <w:t>9</w:t>
      </w:r>
      <w:r>
        <w:rPr>
          <w:rFonts w:cs="Times New Roman"/>
          <w:szCs w:val="28"/>
        </w:rPr>
        <w:t xml:space="preserve"> год </w:t>
      </w:r>
      <w:r>
        <w:rPr>
          <w:rFonts w:cs="Times New Roman"/>
          <w:bCs/>
          <w:szCs w:val="28"/>
        </w:rPr>
        <w:t xml:space="preserve">и на плановый период </w:t>
      </w:r>
      <w:r w:rsidR="000B3650">
        <w:rPr>
          <w:rFonts w:cs="Times New Roman"/>
          <w:bCs/>
          <w:szCs w:val="28"/>
        </w:rPr>
        <w:t>2020 и </w:t>
      </w:r>
      <w:r w:rsidR="0020452F">
        <w:rPr>
          <w:rFonts w:cs="Times New Roman"/>
          <w:bCs/>
          <w:szCs w:val="28"/>
        </w:rPr>
        <w:t>2021</w:t>
      </w:r>
      <w:r>
        <w:rPr>
          <w:rFonts w:cs="Times New Roman"/>
          <w:bCs/>
          <w:szCs w:val="28"/>
        </w:rPr>
        <w:t> годов</w:t>
      </w:r>
      <w:r>
        <w:rPr>
          <w:szCs w:val="28"/>
        </w:rPr>
        <w:t>.</w:t>
      </w:r>
    </w:p>
    <w:p w:rsidR="007D18F0" w:rsidRDefault="007D18F0" w:rsidP="007D18F0">
      <w:pPr>
        <w:jc w:val="both"/>
        <w:rPr>
          <w:szCs w:val="28"/>
        </w:rPr>
      </w:pPr>
      <w:r>
        <w:rPr>
          <w:szCs w:val="28"/>
        </w:rPr>
        <w:t xml:space="preserve">2. Департаменту здравоохранения и фармации Ярославской области в установленном порядке финансировать мероприятия Территориальной программы, указанной в пункте 1, за счет средств, предусмотренных законом Ярославской области об областном бюджете </w:t>
      </w:r>
      <w:r>
        <w:rPr>
          <w:rFonts w:cs="Times New Roman"/>
          <w:szCs w:val="28"/>
        </w:rPr>
        <w:t>на 201</w:t>
      </w:r>
      <w:r w:rsidR="0020452F">
        <w:rPr>
          <w:rFonts w:cs="Times New Roman"/>
          <w:szCs w:val="28"/>
        </w:rPr>
        <w:t>9</w:t>
      </w:r>
      <w:r>
        <w:rPr>
          <w:rFonts w:cs="Times New Roman"/>
          <w:szCs w:val="28"/>
        </w:rPr>
        <w:t xml:space="preserve"> год </w:t>
      </w:r>
      <w:r>
        <w:rPr>
          <w:rFonts w:cs="Times New Roman"/>
          <w:bCs/>
          <w:szCs w:val="28"/>
        </w:rPr>
        <w:t>и на плановый период 20</w:t>
      </w:r>
      <w:r w:rsidR="0020452F">
        <w:rPr>
          <w:rFonts w:cs="Times New Roman"/>
          <w:bCs/>
          <w:szCs w:val="28"/>
        </w:rPr>
        <w:t>20</w:t>
      </w:r>
      <w:r>
        <w:rPr>
          <w:rFonts w:cs="Times New Roman"/>
          <w:bCs/>
          <w:szCs w:val="28"/>
        </w:rPr>
        <w:t xml:space="preserve"> и 202</w:t>
      </w:r>
      <w:r w:rsidR="0020452F">
        <w:rPr>
          <w:rFonts w:cs="Times New Roman"/>
          <w:bCs/>
          <w:szCs w:val="28"/>
        </w:rPr>
        <w:t>1</w:t>
      </w:r>
      <w:r>
        <w:rPr>
          <w:rFonts w:cs="Times New Roman"/>
          <w:bCs/>
          <w:szCs w:val="28"/>
        </w:rPr>
        <w:t xml:space="preserve"> годов</w:t>
      </w:r>
      <w:r>
        <w:rPr>
          <w:szCs w:val="28"/>
        </w:rPr>
        <w:t>.</w:t>
      </w:r>
    </w:p>
    <w:p w:rsidR="007D18F0" w:rsidRDefault="007D18F0" w:rsidP="007D18F0">
      <w:pPr>
        <w:jc w:val="both"/>
        <w:rPr>
          <w:szCs w:val="28"/>
        </w:rPr>
      </w:pPr>
      <w:r>
        <w:rPr>
          <w:szCs w:val="28"/>
        </w:rPr>
        <w:t>3. Рекомендовать Территориальному фонду обязательного медицинского страхования Ярославской области в установленном порядке обеспечить финансирование территориальной программы обязательного медицинского страхования Ярославской области.</w:t>
      </w:r>
    </w:p>
    <w:p w:rsidR="007D18F0" w:rsidRDefault="007D18F0" w:rsidP="007D18F0">
      <w:pPr>
        <w:jc w:val="both"/>
        <w:rPr>
          <w:szCs w:val="28"/>
        </w:rPr>
      </w:pPr>
      <w:r>
        <w:rPr>
          <w:szCs w:val="28"/>
        </w:rPr>
        <w:t>4</w:t>
      </w:r>
      <w:r w:rsidR="001E0F4D">
        <w:rPr>
          <w:szCs w:val="28"/>
        </w:rPr>
        <w:t>. </w:t>
      </w:r>
      <w:r>
        <w:rPr>
          <w:szCs w:val="28"/>
        </w:rPr>
        <w:t xml:space="preserve">Контроль за исполнением постановления возложить на заместителя Председателя Правительства области </w:t>
      </w:r>
      <w:r w:rsidR="00037731">
        <w:rPr>
          <w:szCs w:val="28"/>
        </w:rPr>
        <w:t>Селезнева И.Ю</w:t>
      </w:r>
      <w:r>
        <w:rPr>
          <w:szCs w:val="28"/>
        </w:rPr>
        <w:t>.</w:t>
      </w:r>
    </w:p>
    <w:p w:rsidR="007D18F0" w:rsidRDefault="007D18F0" w:rsidP="007D18F0">
      <w:pPr>
        <w:jc w:val="both"/>
        <w:rPr>
          <w:szCs w:val="28"/>
        </w:rPr>
      </w:pPr>
    </w:p>
    <w:p w:rsidR="007D18F0" w:rsidRDefault="007D18F0" w:rsidP="007D18F0">
      <w:pPr>
        <w:ind w:firstLine="708"/>
        <w:jc w:val="both"/>
        <w:rPr>
          <w:rFonts w:cs="Times New Roman"/>
          <w:szCs w:val="28"/>
        </w:rPr>
      </w:pPr>
      <w:r>
        <w:rPr>
          <w:szCs w:val="28"/>
        </w:rPr>
        <w:lastRenderedPageBreak/>
        <w:t>5</w:t>
      </w:r>
      <w:r w:rsidRPr="0050482A">
        <w:rPr>
          <w:color w:val="000000" w:themeColor="text1"/>
          <w:szCs w:val="28"/>
        </w:rPr>
        <w:t>. </w:t>
      </w:r>
      <w:r w:rsidRPr="0050482A">
        <w:rPr>
          <w:color w:val="000000" w:themeColor="text1"/>
          <w:szCs w:val="28"/>
          <w:shd w:val="clear" w:color="auto" w:fill="FFFFFF"/>
        </w:rPr>
        <w:t>Постановление</w:t>
      </w:r>
      <w:r>
        <w:rPr>
          <w:color w:val="000000" w:themeColor="text1"/>
          <w:szCs w:val="28"/>
          <w:shd w:val="clear" w:color="auto" w:fill="FFFFFF"/>
        </w:rPr>
        <w:t xml:space="preserve"> </w:t>
      </w:r>
      <w:r w:rsidRPr="0050482A">
        <w:rPr>
          <w:color w:val="000000" w:themeColor="text1"/>
          <w:szCs w:val="28"/>
          <w:shd w:val="clear" w:color="auto" w:fill="FFFFFF"/>
        </w:rPr>
        <w:t>вступает</w:t>
      </w:r>
      <w:r>
        <w:rPr>
          <w:color w:val="000000" w:themeColor="text1"/>
          <w:szCs w:val="28"/>
          <w:shd w:val="clear" w:color="auto" w:fill="FFFFFF"/>
        </w:rPr>
        <w:t xml:space="preserve"> </w:t>
      </w:r>
      <w:r w:rsidRPr="0050482A">
        <w:rPr>
          <w:color w:val="000000" w:themeColor="text1"/>
          <w:szCs w:val="28"/>
          <w:shd w:val="clear" w:color="auto" w:fill="FFFFFF"/>
        </w:rPr>
        <w:t>в</w:t>
      </w:r>
      <w:r>
        <w:rPr>
          <w:color w:val="000000" w:themeColor="text1"/>
          <w:szCs w:val="28"/>
          <w:shd w:val="clear" w:color="auto" w:fill="FFFFFF"/>
        </w:rPr>
        <w:t xml:space="preserve"> </w:t>
      </w:r>
      <w:r w:rsidRPr="0050482A">
        <w:rPr>
          <w:color w:val="000000" w:themeColor="text1"/>
          <w:szCs w:val="28"/>
          <w:shd w:val="clear" w:color="auto" w:fill="FFFFFF"/>
        </w:rPr>
        <w:t>силу</w:t>
      </w:r>
      <w:r>
        <w:rPr>
          <w:color w:val="000000" w:themeColor="text1"/>
          <w:szCs w:val="28"/>
          <w:shd w:val="clear" w:color="auto" w:fill="FFFFFF"/>
        </w:rPr>
        <w:t xml:space="preserve"> с момента подписания</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и</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применяется</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к</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правоотношениям,</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возникшим</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с</w:t>
      </w:r>
      <w:r>
        <w:rPr>
          <w:rStyle w:val="apple-converted-space"/>
          <w:color w:val="000000" w:themeColor="text1"/>
          <w:szCs w:val="28"/>
          <w:shd w:val="clear" w:color="auto" w:fill="FFFFFF"/>
        </w:rPr>
        <w:t xml:space="preserve"> 0</w:t>
      </w:r>
      <w:r w:rsidRPr="0050482A">
        <w:rPr>
          <w:color w:val="000000" w:themeColor="text1"/>
          <w:szCs w:val="28"/>
          <w:shd w:val="clear" w:color="auto" w:fill="FFFFFF"/>
        </w:rPr>
        <w:t>1</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января</w:t>
      </w:r>
      <w:r>
        <w:rPr>
          <w:rStyle w:val="apple-converted-space"/>
          <w:color w:val="000000" w:themeColor="text1"/>
          <w:szCs w:val="28"/>
          <w:shd w:val="clear" w:color="auto" w:fill="FFFFFF"/>
        </w:rPr>
        <w:t xml:space="preserve"> </w:t>
      </w:r>
      <w:r w:rsidRPr="0050482A">
        <w:rPr>
          <w:color w:val="000000" w:themeColor="text1"/>
          <w:szCs w:val="28"/>
          <w:shd w:val="clear" w:color="auto" w:fill="FFFFFF"/>
        </w:rPr>
        <w:t>201</w:t>
      </w:r>
      <w:r w:rsidR="00037731">
        <w:rPr>
          <w:color w:val="000000" w:themeColor="text1"/>
          <w:szCs w:val="28"/>
          <w:shd w:val="clear" w:color="auto" w:fill="FFFFFF"/>
        </w:rPr>
        <w:t>9</w:t>
      </w:r>
      <w:r>
        <w:rPr>
          <w:rStyle w:val="apple-converted-space"/>
          <w:color w:val="5C5B5B"/>
          <w:szCs w:val="28"/>
          <w:shd w:val="clear" w:color="auto" w:fill="FFFFFF"/>
        </w:rPr>
        <w:t> </w:t>
      </w:r>
      <w:r w:rsidRPr="0050482A">
        <w:rPr>
          <w:color w:val="000000" w:themeColor="text1"/>
          <w:szCs w:val="28"/>
          <w:shd w:val="clear" w:color="auto" w:fill="FFFFFF"/>
        </w:rPr>
        <w:t>года.</w:t>
      </w:r>
    </w:p>
    <w:p w:rsidR="007D18F0" w:rsidRDefault="007D18F0" w:rsidP="007D18F0">
      <w:pPr>
        <w:jc w:val="both"/>
        <w:rPr>
          <w:rFonts w:cs="Times New Roman"/>
          <w:szCs w:val="28"/>
        </w:rPr>
      </w:pPr>
    </w:p>
    <w:p w:rsidR="007D18F0" w:rsidRDefault="007D18F0" w:rsidP="007D18F0">
      <w:pPr>
        <w:jc w:val="both"/>
        <w:rPr>
          <w:rFonts w:cs="Times New Roman"/>
          <w:szCs w:val="28"/>
        </w:rPr>
      </w:pPr>
    </w:p>
    <w:p w:rsidR="00BB38FE" w:rsidRDefault="00BB38FE" w:rsidP="00BB38FE">
      <w:pPr>
        <w:jc w:val="both"/>
        <w:rPr>
          <w:rFonts w:cs="Times New Roman"/>
          <w:szCs w:val="28"/>
        </w:rPr>
      </w:pPr>
    </w:p>
    <w:p w:rsidR="003E6F66" w:rsidRDefault="003E6F66" w:rsidP="003E6F66">
      <w:pPr>
        <w:ind w:firstLine="0"/>
        <w:rPr>
          <w:szCs w:val="28"/>
        </w:rPr>
      </w:pPr>
      <w:r>
        <w:rPr>
          <w:szCs w:val="28"/>
        </w:rPr>
        <w:t xml:space="preserve">Исполняющий </w:t>
      </w:r>
    </w:p>
    <w:p w:rsidR="003E6F66" w:rsidRDefault="003E6F66" w:rsidP="003E6F66">
      <w:pPr>
        <w:tabs>
          <w:tab w:val="left" w:pos="7797"/>
        </w:tabs>
        <w:ind w:firstLine="0"/>
        <w:rPr>
          <w:szCs w:val="28"/>
        </w:rPr>
      </w:pPr>
      <w:r>
        <w:rPr>
          <w:szCs w:val="28"/>
        </w:rPr>
        <w:t xml:space="preserve">обязанности </w:t>
      </w:r>
      <w:r w:rsidRPr="0018020E">
        <w:rPr>
          <w:szCs w:val="28"/>
        </w:rPr>
        <w:t>Председател</w:t>
      </w:r>
      <w:r>
        <w:rPr>
          <w:szCs w:val="28"/>
        </w:rPr>
        <w:t xml:space="preserve">я </w:t>
      </w:r>
    </w:p>
    <w:p w:rsidR="003E6F66" w:rsidRPr="00931D26" w:rsidRDefault="003E6F66" w:rsidP="003E6F66">
      <w:pPr>
        <w:ind w:firstLine="0"/>
        <w:rPr>
          <w:szCs w:val="28"/>
        </w:rPr>
      </w:pPr>
      <w:r>
        <w:rPr>
          <w:szCs w:val="28"/>
        </w:rPr>
        <w:t>Правительства</w:t>
      </w:r>
      <w:r w:rsidRPr="0018020E">
        <w:rPr>
          <w:szCs w:val="28"/>
        </w:rPr>
        <w:t xml:space="preserve"> области                                         </w:t>
      </w:r>
      <w:r>
        <w:rPr>
          <w:szCs w:val="28"/>
        </w:rPr>
        <w:t xml:space="preserve">                              Р.А. Колесов</w:t>
      </w:r>
    </w:p>
    <w:p w:rsidR="008E436C" w:rsidRDefault="008E436C" w:rsidP="008E436C">
      <w:pPr>
        <w:ind w:firstLine="0"/>
        <w:jc w:val="both"/>
      </w:pPr>
      <w:r>
        <w:br/>
      </w:r>
    </w:p>
    <w:p w:rsidR="008E436C" w:rsidRDefault="008E436C">
      <w:pPr>
        <w:spacing w:after="200" w:line="276" w:lineRule="auto"/>
        <w:ind w:firstLine="0"/>
      </w:pPr>
      <w:r>
        <w:br w:type="page"/>
      </w:r>
    </w:p>
    <w:p w:rsidR="008E436C" w:rsidRPr="008E436C" w:rsidRDefault="008E436C" w:rsidP="008E436C">
      <w:pPr>
        <w:ind w:left="5103"/>
        <w:rPr>
          <w:rFonts w:cs="Times New Roman"/>
          <w:szCs w:val="28"/>
        </w:rPr>
      </w:pPr>
      <w:r w:rsidRPr="008E436C">
        <w:rPr>
          <w:rFonts w:cs="Times New Roman"/>
          <w:color w:val="000000"/>
          <w:szCs w:val="28"/>
        </w:rPr>
        <w:lastRenderedPageBreak/>
        <w:t>УТВЕРЖДЕНА</w:t>
      </w:r>
    </w:p>
    <w:p w:rsidR="008E436C" w:rsidRPr="008E436C" w:rsidRDefault="008E436C" w:rsidP="008E436C">
      <w:pPr>
        <w:ind w:left="5103"/>
        <w:rPr>
          <w:rFonts w:cs="Times New Roman"/>
          <w:szCs w:val="28"/>
        </w:rPr>
      </w:pPr>
      <w:r w:rsidRPr="008E436C">
        <w:rPr>
          <w:rFonts w:cs="Times New Roman"/>
          <w:szCs w:val="28"/>
        </w:rPr>
        <w:t>постановлением</w:t>
      </w:r>
    </w:p>
    <w:p w:rsidR="008E436C" w:rsidRPr="008E436C" w:rsidRDefault="008E436C" w:rsidP="008E436C">
      <w:pPr>
        <w:ind w:left="5812" w:firstLine="0"/>
        <w:rPr>
          <w:rFonts w:cs="Times New Roman"/>
          <w:szCs w:val="28"/>
        </w:rPr>
      </w:pPr>
      <w:r w:rsidRPr="008E436C">
        <w:rPr>
          <w:rFonts w:cs="Times New Roman"/>
          <w:szCs w:val="28"/>
        </w:rPr>
        <w:t>Правительства области</w:t>
      </w:r>
      <w:r w:rsidRPr="008E436C">
        <w:rPr>
          <w:rFonts w:cs="Times New Roman"/>
          <w:szCs w:val="28"/>
        </w:rPr>
        <w:br/>
        <w:t>от 28.12.2018 № 979-п</w:t>
      </w:r>
    </w:p>
    <w:p w:rsidR="008E436C" w:rsidRPr="008E436C" w:rsidRDefault="008E436C" w:rsidP="008E436C">
      <w:pPr>
        <w:ind w:left="5103"/>
        <w:rPr>
          <w:rFonts w:cs="Times New Roman"/>
          <w:szCs w:val="28"/>
        </w:rPr>
      </w:pPr>
    </w:p>
    <w:p w:rsidR="008E436C" w:rsidRPr="008E436C" w:rsidRDefault="008E436C" w:rsidP="008E436C">
      <w:pPr>
        <w:ind w:left="5103"/>
        <w:rPr>
          <w:rFonts w:cs="Times New Roman"/>
          <w:szCs w:val="28"/>
        </w:rPr>
      </w:pPr>
    </w:p>
    <w:p w:rsidR="008E436C" w:rsidRPr="008E436C" w:rsidRDefault="008E436C" w:rsidP="008E436C">
      <w:pPr>
        <w:ind w:firstLine="0"/>
        <w:jc w:val="center"/>
        <w:rPr>
          <w:rFonts w:cs="Times New Roman"/>
          <w:b/>
          <w:color w:val="000000"/>
          <w:szCs w:val="28"/>
        </w:rPr>
      </w:pPr>
      <w:r w:rsidRPr="008E436C">
        <w:rPr>
          <w:rFonts w:cs="Times New Roman"/>
          <w:b/>
          <w:color w:val="000000"/>
          <w:szCs w:val="28"/>
        </w:rPr>
        <w:t>ТЕРРИТОРИАЛЬНАЯ ПРОГРАММА</w:t>
      </w:r>
    </w:p>
    <w:p w:rsidR="008E436C" w:rsidRPr="008E436C" w:rsidRDefault="008E436C" w:rsidP="008E436C">
      <w:pPr>
        <w:ind w:firstLine="0"/>
        <w:jc w:val="center"/>
        <w:rPr>
          <w:rFonts w:cs="Times New Roman"/>
          <w:b/>
          <w:color w:val="000000"/>
          <w:szCs w:val="28"/>
        </w:rPr>
      </w:pPr>
      <w:r w:rsidRPr="008E436C">
        <w:rPr>
          <w:rFonts w:cs="Times New Roman"/>
          <w:b/>
          <w:color w:val="000000"/>
          <w:szCs w:val="28"/>
        </w:rPr>
        <w:t xml:space="preserve">государственных гарантий бесплатного оказания населению </w:t>
      </w:r>
    </w:p>
    <w:p w:rsidR="008E436C" w:rsidRPr="008E436C" w:rsidRDefault="008E436C" w:rsidP="008E436C">
      <w:pPr>
        <w:ind w:firstLine="0"/>
        <w:jc w:val="center"/>
        <w:rPr>
          <w:rFonts w:cs="Times New Roman"/>
          <w:b/>
          <w:bCs/>
        </w:rPr>
      </w:pPr>
      <w:r w:rsidRPr="008E436C">
        <w:rPr>
          <w:rFonts w:cs="Times New Roman"/>
          <w:b/>
          <w:color w:val="000000"/>
          <w:szCs w:val="28"/>
        </w:rPr>
        <w:t xml:space="preserve">Ярославской области медицинской помощи на </w:t>
      </w:r>
      <w:r w:rsidRPr="008E436C">
        <w:rPr>
          <w:rFonts w:cs="Times New Roman"/>
          <w:b/>
          <w:szCs w:val="28"/>
        </w:rPr>
        <w:t xml:space="preserve">2019 год </w:t>
      </w:r>
      <w:r w:rsidRPr="008E436C">
        <w:rPr>
          <w:rFonts w:cs="Times New Roman"/>
          <w:b/>
          <w:bCs/>
        </w:rPr>
        <w:t xml:space="preserve">и на плановый </w:t>
      </w:r>
    </w:p>
    <w:p w:rsidR="008E436C" w:rsidRPr="008E436C" w:rsidRDefault="008E436C" w:rsidP="008E436C">
      <w:pPr>
        <w:ind w:firstLine="0"/>
        <w:jc w:val="center"/>
        <w:rPr>
          <w:rFonts w:cs="Times New Roman"/>
          <w:b/>
          <w:color w:val="000000"/>
          <w:szCs w:val="28"/>
        </w:rPr>
      </w:pPr>
      <w:r w:rsidRPr="008E436C">
        <w:rPr>
          <w:rFonts w:cs="Times New Roman"/>
          <w:b/>
          <w:bCs/>
        </w:rPr>
        <w:t>период 2020 и 2021 годов</w:t>
      </w:r>
    </w:p>
    <w:p w:rsidR="008E436C" w:rsidRPr="008E436C" w:rsidRDefault="008E436C" w:rsidP="008E436C">
      <w:pPr>
        <w:ind w:firstLine="0"/>
        <w:jc w:val="center"/>
        <w:rPr>
          <w:rFonts w:cs="Times New Roman"/>
          <w:color w:val="000000"/>
          <w:szCs w:val="28"/>
        </w:rPr>
      </w:pP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1. Территориальная программа государственных гарантий бесплатного оказания населению Ярославской области медицинской помощи на 2019 год </w:t>
      </w:r>
      <w:r w:rsidRPr="008E436C">
        <w:rPr>
          <w:rFonts w:cs="Times New Roman"/>
          <w:bCs/>
          <w:szCs w:val="28"/>
        </w:rPr>
        <w:t>и на плановый период 2020 и 2021 годов</w:t>
      </w:r>
      <w:r w:rsidRPr="008E436C">
        <w:rPr>
          <w:rFonts w:cs="Times New Roman"/>
          <w:szCs w:val="28"/>
        </w:rPr>
        <w:t xml:space="preserve">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населению Ярославской области бесплатно.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Ярославской области как составной частью Территориальной программы, а также средств бюджетов всех уровней бюджетной системы Российской Федерации в соответствии с Территориальной программой.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Территориальная программа разработана с учетом федеральных средних нормативов объемов медицинской помощи и средних нормативов финансовых затрат на единицу объема медицинской помощи, которые являются основой для формирования потребностей расходов на здравоохранение бюджетов всех уровней и бюджета Территориального фонда ОМС Ярославской области.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Разработка и финансирование выполнения заданий по обеспечению государственных гарантий бесплатного оказания населению Ярославской области медицинской помощи за счет средств бюджетов всех уровней и средств ОМС, контроль за реализацией таких заданий осуществляются в соответствии с постановлением Правительства Российской Федерации от 6 мая 2003 года № 255 «</w:t>
      </w:r>
      <w:r w:rsidRPr="008E436C">
        <w:t>О разработке</w:t>
      </w:r>
      <w:r w:rsidRPr="008E436C">
        <w:rPr>
          <w:rFonts w:cs="Times New Roman"/>
          <w:szCs w:val="28"/>
        </w:rPr>
        <w:t xml:space="preserve"> и финансировании выполнения заданий </w:t>
      </w:r>
      <w:r w:rsidRPr="008E436C">
        <w:rPr>
          <w:rFonts w:cs="Times New Roman"/>
          <w:szCs w:val="28"/>
        </w:rPr>
        <w:lastRenderedPageBreak/>
        <w:t>по обеспечению государственных гарантий оказания гражданам Российской Федерации бесплатной медицинской помощи и контроле за их реализацией».</w:t>
      </w:r>
    </w:p>
    <w:p w:rsidR="008E436C" w:rsidRPr="008E436C" w:rsidRDefault="008E436C" w:rsidP="008E436C">
      <w:pPr>
        <w:jc w:val="both"/>
        <w:rPr>
          <w:rFonts w:cs="Times New Roman"/>
          <w:szCs w:val="28"/>
        </w:rPr>
      </w:pPr>
      <w:r w:rsidRPr="008E436C">
        <w:rPr>
          <w:rFonts w:cs="Times New Roman"/>
          <w:szCs w:val="28"/>
        </w:rPr>
        <w:t xml:space="preserve">2. Территориальная программа разработана в соответствии с федеральными </w:t>
      </w:r>
      <w:hyperlink r:id="rId11" w:history="1">
        <w:r w:rsidRPr="008E436C">
          <w:rPr>
            <w:rFonts w:cs="Times New Roman"/>
            <w:szCs w:val="28"/>
          </w:rPr>
          <w:t>законами</w:t>
        </w:r>
      </w:hyperlink>
      <w:r w:rsidRPr="008E436C">
        <w:rPr>
          <w:rFonts w:cs="Times New Roman"/>
          <w:szCs w:val="28"/>
        </w:rPr>
        <w:t xml:space="preserve"> от 29 ноября 2010 года № 326-ФЗ «Об обязательном медицинском страховании в Российской Федерации», от 21 ноября 2011 года № 323-ФЗ «Об основах охраны здоровья граждан в Российской Федерации», Программой государственных гарантий бесплатного оказания гражданам медицинской помощи на 2019 год</w:t>
      </w:r>
      <w:r w:rsidRPr="008E436C">
        <w:rPr>
          <w:rFonts w:cs="Times New Roman"/>
          <w:bCs/>
          <w:szCs w:val="28"/>
        </w:rPr>
        <w:t xml:space="preserve"> и на плановый период 2020 и 2021 годов, </w:t>
      </w:r>
      <w:r w:rsidRPr="008E436C">
        <w:rPr>
          <w:rFonts w:cs="Times New Roman"/>
          <w:szCs w:val="28"/>
        </w:rPr>
        <w:t xml:space="preserve">утвержденной постановлением Правительства Российской Федерации </w:t>
      </w:r>
      <w:r w:rsidRPr="008E436C">
        <w:rPr>
          <w:rFonts w:cs="Times New Roman"/>
          <w:bCs/>
          <w:szCs w:val="28"/>
        </w:rPr>
        <w:t>от 10 декабря 2018 года № 1506</w:t>
      </w:r>
      <w:r w:rsidRPr="008E436C">
        <w:rPr>
          <w:rFonts w:cs="Times New Roman"/>
          <w:szCs w:val="28"/>
        </w:rPr>
        <w:t xml:space="preserve"> «О Программе государственных гарантий бесплатного оказания гражданам медицинской помощи на 2019 год </w:t>
      </w:r>
      <w:r w:rsidRPr="008E436C">
        <w:rPr>
          <w:rFonts w:cs="Times New Roman"/>
          <w:bCs/>
          <w:szCs w:val="28"/>
        </w:rPr>
        <w:t>и на плановый период 2020 и 2021 годо</w:t>
      </w:r>
      <w:r w:rsidRPr="008E436C">
        <w:rPr>
          <w:rFonts w:cs="Times New Roman"/>
          <w:szCs w:val="28"/>
        </w:rPr>
        <w:t>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3. Территориальная программа сформирована с учетом порядков оказания медицинской помощи и на основе стандартов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4. Основными принципами формирования Территориальной программы являются: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обоснование потребности населения области в медицинской помощи исходя из особенностей его демографического состава, уровня и структуры заболеваемости;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обеспечение соответствия гарантируемых объемов медицинской помощи реальной потребности в ней населения, а также федеральным нормативам и стандартам оказания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обоснованность необходимых материальных, кадровых и финансовых затрат на соответствующую единицу объема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сбалансированность объемов, структуры гарантированной медицинской помощи и необходимых для оказания медицинской помощи объемов финансирования из различных источников;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повышение эффективности использования ресурсной базы здравоохранения за счет комплексного территориального планирования сети медицинских организаций, основанного на реальной потребности населения в оказании медицинской помощи; </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внедрение отраслевой системы оплаты труда, ресурсосберегающих медицинских технологий;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внедрение эффективных способов оплаты медицинской помощи, ориентированных на результат деятельности медицинских организаций (по законченному случаю).</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Результаты реализации Территориальной программы основываются на комплексной оценке уровня и динамики следующих показателей: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удовлетворенность населения медицинской помощью;</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число лиц, страдающих социально значимыми болезнями, с установленным впервые в жизни диагнозом;</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число лиц в возрасте 18 лет и старше, впервые признанных инвалидами;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lastRenderedPageBreak/>
        <w:t>- смертность населения;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смертность населения в трудоспособном возрасте;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материнская смертность;</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младенческая смертность;</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смертность населения от сердечно-сосудистых заболеваний;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смертность населения от онкологических заболеваний;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смертность населения от внешних причин;</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смертность населения в результате дорожно-транспортных происшествий;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смертность от туберкулеза;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доступность медицинской помощи на основе оценки реализации нормативов объема медицинской помощи по видам в соответствии с Территориальной программой, а также установленных Территориальной программой сроков ожидания гражданами медицинской помощи, предоставляемой в плановом порядке;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эффективность использования ресурсов здравоохранения (кадровых, материально-технических, финансовых и других), в том числе по следующим показателям: общая смертность, смертность в течение года с момента установления диагноза злокачественного новообразования, индекс здоровья детей, удовлетворенность потребности населения в высокотехнологичной медицинской помощи, обеспеченность населения врачами, средним медицинским персоналом и больничными койками, среднегодовая занятость койки в государственных учреждениях здравоохранения.</w:t>
      </w:r>
    </w:p>
    <w:p w:rsidR="008E436C" w:rsidRPr="008E436C" w:rsidRDefault="008E436C" w:rsidP="008E436C">
      <w:pPr>
        <w:widowControl w:val="0"/>
        <w:autoSpaceDE w:val="0"/>
        <w:autoSpaceDN w:val="0"/>
        <w:adjustRightInd w:val="0"/>
        <w:ind w:firstLine="708"/>
        <w:jc w:val="both"/>
        <w:rPr>
          <w:rFonts w:cs="Times New Roman"/>
          <w:szCs w:val="28"/>
        </w:rPr>
      </w:pPr>
      <w:r w:rsidRPr="008E436C">
        <w:rPr>
          <w:rFonts w:cs="Times New Roman"/>
          <w:szCs w:val="28"/>
        </w:rPr>
        <w:t xml:space="preserve">5. </w:t>
      </w:r>
      <w:r w:rsidRPr="008E436C">
        <w:rPr>
          <w:rFonts w:cs="Times New Roman"/>
          <w:szCs w:val="28"/>
          <w:lang w:eastAsia="ru-RU"/>
        </w:rPr>
        <w:t>В целях создания организационных мер, направленных на обеспечение гарантий бесплатного оказания застрахованным гражданам Ярославской области медицинской помощи за счет средств обязательного медицинского страхования, включая своевременность оказания указанной медицинской помощи, в течение 2019 года создаются условия для сопровождения застрахованных лиц на всех этапах оказания им медицинской помощи и обеспечения информирования застрахованных лиц и их законных представителей, взаимодействия участников обязательного медицинского страхования с использованием ресурсов территориального фонда обязательного медицинского страхования Ярославской области</w:t>
      </w:r>
      <w:r w:rsidRPr="008E436C">
        <w:rPr>
          <w:rFonts w:cs="Times New Roman"/>
          <w:szCs w:val="28"/>
        </w:rPr>
        <w:t>.</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6. Государственным заказчиком Территориальной программы является департамент здравоохранения и фармации Ярославской области, который </w:t>
      </w:r>
      <w:r w:rsidRPr="008E436C">
        <w:t>с целью</w:t>
      </w:r>
      <w:r w:rsidRPr="008E436C">
        <w:rPr>
          <w:rFonts w:cs="Times New Roman"/>
          <w:szCs w:val="28"/>
        </w:rPr>
        <w:t xml:space="preserve"> реализации Территориальной программы в соответствии с действующим законодательством:</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осуществляет координацию деятельности исполнителей мероприятий Территориальной программы;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проводит согласование объемов финансирования;</w:t>
      </w:r>
    </w:p>
    <w:p w:rsidR="008E436C" w:rsidRPr="008E436C" w:rsidRDefault="008E436C" w:rsidP="008E436C">
      <w:pPr>
        <w:jc w:val="both"/>
        <w:rPr>
          <w:rFonts w:eastAsiaTheme="minorHAnsi" w:cs="Times New Roman"/>
          <w:sz w:val="24"/>
          <w:szCs w:val="24"/>
          <w:lang w:eastAsia="ru-RU"/>
        </w:rPr>
      </w:pPr>
      <w:r w:rsidRPr="008E436C">
        <w:rPr>
          <w:rFonts w:cs="Times New Roman"/>
          <w:szCs w:val="28"/>
        </w:rPr>
        <w:t xml:space="preserve">- исходя из потребностей застрахованных жителей области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 </w:t>
      </w:r>
      <w:r w:rsidRPr="008E436C">
        <w:rPr>
          <w:rFonts w:cs="Times New Roman"/>
          <w:szCs w:val="28"/>
        </w:rPr>
        <w:lastRenderedPageBreak/>
        <w:t>Ярославской области, формирует заключение, с учетом которого комиссия по разработке территориальной программы ОМС определяет объемы медицинской помощи, оказываемой медицинскими организациями, участвующими в реализации территориальной программы ОМС Ярославской области, застрахованным в системе ОМС лицам;</w:t>
      </w:r>
      <w:r w:rsidRPr="008E436C">
        <w:rPr>
          <w:rFonts w:eastAsiaTheme="minorHAnsi" w:cs="Times New Roman"/>
          <w:sz w:val="24"/>
          <w:szCs w:val="24"/>
          <w:lang w:eastAsia="ru-RU"/>
        </w:rPr>
        <w:t xml:space="preserve"> </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 соответствии со своей компетенцией осуществляет финансирование мероприятий Территориальной программы;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разрабатывает проекты нормативных правовых актов Ярославской области в области охраны здоровья граждан;</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 установленном порядке вносит предложения о корректировке Территориальной программы, в том числе в части финансирования мероприятий, назначения исполнителей, объемов и источников финансирования;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основании мониторинга и анализа контролирует реализацию Территориальной программы и расходование бюджетных средств, в установленном порядке представляет отчетность.</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В своей работе государственный заказчик Территориальной программы руководствуется </w:t>
      </w:r>
      <w:hyperlink r:id="rId12" w:history="1">
        <w:r w:rsidRPr="008E436C">
          <w:rPr>
            <w:rFonts w:cs="Times New Roman"/>
            <w:szCs w:val="28"/>
          </w:rPr>
          <w:t>Конституцией</w:t>
        </w:r>
      </w:hyperlink>
      <w:r w:rsidRPr="008E436C">
        <w:rPr>
          <w:rFonts w:cs="Times New Roman"/>
          <w:szCs w:val="28"/>
        </w:rPr>
        <w:t xml:space="preserve"> Российской Федерации, Гражданским </w:t>
      </w:r>
      <w:hyperlink r:id="rId13" w:history="1">
        <w:r w:rsidRPr="008E436C">
          <w:rPr>
            <w:rFonts w:cs="Times New Roman"/>
            <w:szCs w:val="28"/>
          </w:rPr>
          <w:t>кодексом</w:t>
        </w:r>
      </w:hyperlink>
      <w:r w:rsidRPr="008E436C">
        <w:rPr>
          <w:rFonts w:cs="Times New Roman"/>
          <w:szCs w:val="28"/>
        </w:rPr>
        <w:t xml:space="preserve"> Российской Федерации, федеральными законами и законами Ярославской области, постановлениями Правительства Российской Федерации, другими нормативными правовыми актами Российской Федерации и Ярославской области.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7. Контроль за целевым использованием выделяемых бюджетных средств осуществляется уполномоченными органами в установленном порядке.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8. Территориальная программа включает:</w:t>
      </w:r>
    </w:p>
    <w:p w:rsidR="008E436C" w:rsidRPr="008E436C" w:rsidRDefault="008E436C" w:rsidP="008E436C">
      <w:pPr>
        <w:autoSpaceDE w:val="0"/>
        <w:autoSpaceDN w:val="0"/>
        <w:adjustRightInd w:val="0"/>
        <w:jc w:val="both"/>
        <w:outlineLvl w:val="1"/>
        <w:rPr>
          <w:rFonts w:cs="Times New Roman"/>
          <w:szCs w:val="28"/>
        </w:rPr>
      </w:pPr>
      <w:r w:rsidRPr="008E436C">
        <w:rPr>
          <w:rFonts w:cs="Times New Roman"/>
          <w:szCs w:val="28"/>
        </w:rPr>
        <w:t>- перечень видов, форм и условий предоставления медицинской помощи, бесплатно оказываемой населению Ярославской области в рамках Территориальной программы (приложение 1 к Территориальной программе);</w:t>
      </w:r>
    </w:p>
    <w:p w:rsidR="008E436C" w:rsidRPr="008E436C" w:rsidRDefault="008E436C" w:rsidP="008E436C">
      <w:pPr>
        <w:autoSpaceDE w:val="0"/>
        <w:autoSpaceDN w:val="0"/>
        <w:adjustRightInd w:val="0"/>
        <w:jc w:val="both"/>
        <w:outlineLvl w:val="1"/>
        <w:rPr>
          <w:rFonts w:cs="Times New Roman"/>
          <w:szCs w:val="28"/>
        </w:rPr>
      </w:pPr>
      <w:r w:rsidRPr="008E436C">
        <w:rPr>
          <w:rFonts w:cs="Times New Roman"/>
          <w:szCs w:val="28"/>
        </w:rPr>
        <w:t>- перечень заболеваний и состояний, оказание медицинской помощи при которых осуществляется бесплатно в рамках территориальной программы ОМС Ярославской области (приложение 2 к Территориальной программе);</w:t>
      </w:r>
    </w:p>
    <w:p w:rsidR="008E436C" w:rsidRPr="008E436C" w:rsidRDefault="008E436C" w:rsidP="008E436C">
      <w:pPr>
        <w:autoSpaceDE w:val="0"/>
        <w:autoSpaceDN w:val="0"/>
        <w:adjustRightInd w:val="0"/>
        <w:jc w:val="both"/>
        <w:outlineLvl w:val="1"/>
        <w:rPr>
          <w:rFonts w:cs="Times New Roman"/>
          <w:szCs w:val="28"/>
        </w:rPr>
      </w:pPr>
      <w:r w:rsidRPr="008E436C">
        <w:rPr>
          <w:rFonts w:cs="Times New Roman"/>
          <w:szCs w:val="28"/>
        </w:rPr>
        <w:t>- перечень заболеваний и состояний, оказание медицинской помощи при которых осуществляется бесплатно за счет средств федерального бюджета и бюджета Ярославской области (приложение 3 к Территориальной программе);</w:t>
      </w:r>
    </w:p>
    <w:p w:rsidR="008E436C" w:rsidRPr="008E436C" w:rsidRDefault="008E436C" w:rsidP="008E436C">
      <w:pPr>
        <w:autoSpaceDE w:val="0"/>
        <w:autoSpaceDN w:val="0"/>
        <w:adjustRightInd w:val="0"/>
        <w:jc w:val="both"/>
        <w:outlineLvl w:val="1"/>
        <w:rPr>
          <w:rFonts w:cs="Times New Roman"/>
          <w:szCs w:val="28"/>
        </w:rPr>
      </w:pPr>
      <w:r w:rsidRPr="008E436C">
        <w:rPr>
          <w:rFonts w:cs="Times New Roman"/>
          <w:szCs w:val="28"/>
        </w:rPr>
        <w:lastRenderedPageBreak/>
        <w:t>- Порядок предоставления бесплатной медицинской помощи населению Ярославской области</w:t>
      </w:r>
      <w:r w:rsidRPr="008E436C" w:rsidDel="006F4D1E">
        <w:rPr>
          <w:rFonts w:cs="Times New Roman"/>
          <w:szCs w:val="28"/>
        </w:rPr>
        <w:t xml:space="preserve"> </w:t>
      </w:r>
      <w:r w:rsidRPr="008E436C">
        <w:rPr>
          <w:rFonts w:cs="Times New Roman"/>
          <w:szCs w:val="28"/>
        </w:rPr>
        <w:t>(приложение 4 к Территориальной программе);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(приложение 5 к Территориальной программе);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перечень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(приложение 6 к Территориальной программе);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7 к Территориальной программе);</w:t>
      </w:r>
    </w:p>
    <w:p w:rsidR="008E436C" w:rsidRPr="008E436C" w:rsidRDefault="008E436C" w:rsidP="008E436C">
      <w:pPr>
        <w:jc w:val="both"/>
        <w:rPr>
          <w:rFonts w:cs="Times New Roman"/>
          <w:szCs w:val="28"/>
        </w:rPr>
      </w:pPr>
      <w:r w:rsidRPr="008E436C">
        <w:rPr>
          <w:rFonts w:cs="Times New Roman"/>
          <w:szCs w:val="28"/>
        </w:rPr>
        <w:t>- перечень региональных медицинских организаций государственной системы здравоохранения, участвующих в реализации Территориальной программы, не осуществляющих деятельность в сфере ОМС на территории Ярославской области (приложение 8 к Территориальной программе);</w:t>
      </w:r>
    </w:p>
    <w:p w:rsidR="008E436C" w:rsidRPr="008E436C" w:rsidRDefault="008E436C" w:rsidP="008E436C">
      <w:pPr>
        <w:jc w:val="both"/>
        <w:rPr>
          <w:rFonts w:cs="Times New Roman"/>
          <w:szCs w:val="28"/>
        </w:rPr>
      </w:pPr>
      <w:r w:rsidRPr="008E436C">
        <w:rPr>
          <w:rFonts w:cs="Times New Roman"/>
          <w:szCs w:val="28"/>
        </w:rPr>
        <w:t>- перечень региональных медицинских организаций государственной системы здравоохранения, участвующих в реализации Территориальной программы, в том числе территориальной программы ОМС Ярославской области, в соответствии с реестром медицинских организаций, осуществляющих деятельность в сфере ОМС на территории Ярославской области (приложение 9 к Территориальной программе);</w:t>
      </w:r>
    </w:p>
    <w:p w:rsidR="008E436C" w:rsidRPr="008E436C" w:rsidRDefault="008E436C" w:rsidP="008E436C">
      <w:pPr>
        <w:jc w:val="both"/>
        <w:rPr>
          <w:rFonts w:cs="Times New Roman"/>
          <w:szCs w:val="28"/>
        </w:rPr>
      </w:pPr>
      <w:r w:rsidRPr="008E436C">
        <w:rPr>
          <w:rFonts w:cs="Times New Roman"/>
          <w:szCs w:val="28"/>
        </w:rPr>
        <w:t>- перечень государственных медицинских организаций, подведомственных федеральным органам исполнительной власти, и медицинских организаций, не входящих в государственную систему здравоохранения, участвующих в реализации Территориальной программы, в том числе территориальной программы ОМС Ярославской области, в соответствии с реестром медицинских организаций, осуществляющих деятельность в сфере ОМС на территории Ярославской области (приложение 10 к Территориальной программе);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сводный расчет стоимости Территориальной программы по источникам финансового обеспечения </w:t>
      </w:r>
      <w:r w:rsidRPr="008E436C">
        <w:rPr>
          <w:rFonts w:eastAsia="Calibri" w:cs="Times New Roman"/>
          <w:szCs w:val="28"/>
          <w:lang w:eastAsia="ru-RU"/>
        </w:rPr>
        <w:t>на 2019 год и на плановый период 2020 и 2021 годов</w:t>
      </w:r>
      <w:r w:rsidRPr="008E436C">
        <w:rPr>
          <w:rFonts w:cs="Times New Roman"/>
          <w:szCs w:val="28"/>
        </w:rPr>
        <w:t xml:space="preserve"> без учета расходов федерального бюджета на дополнительное лекарственное обеспечение, целевые программы (приложение 11 к Территориальной программе);</w:t>
      </w:r>
    </w:p>
    <w:p w:rsidR="008E436C" w:rsidRPr="008E436C" w:rsidRDefault="008E436C" w:rsidP="008E436C">
      <w:pPr>
        <w:autoSpaceDE w:val="0"/>
        <w:autoSpaceDN w:val="0"/>
        <w:adjustRightInd w:val="0"/>
        <w:jc w:val="both"/>
        <w:rPr>
          <w:rFonts w:cs="Times New Roman"/>
          <w:szCs w:val="28"/>
        </w:rPr>
      </w:pPr>
      <w:r w:rsidRPr="008E436C">
        <w:rPr>
          <w:rFonts w:eastAsia="Calibri" w:cs="Times New Roman"/>
          <w:szCs w:val="28"/>
          <w:lang w:eastAsia="ru-RU"/>
        </w:rPr>
        <w:lastRenderedPageBreak/>
        <w:t xml:space="preserve">- утвержденную стоимость Территориальной программы по условиям предоставления медицинской помощи </w:t>
      </w:r>
      <w:r w:rsidRPr="008E436C">
        <w:rPr>
          <w:rFonts w:cs="Times New Roman"/>
          <w:szCs w:val="28"/>
        </w:rPr>
        <w:t>(приложение 12 к Территориальной программе);</w:t>
      </w:r>
    </w:p>
    <w:p w:rsidR="008E436C" w:rsidRPr="008E436C" w:rsidRDefault="008E436C" w:rsidP="008E436C">
      <w:pPr>
        <w:jc w:val="both"/>
        <w:rPr>
          <w:rFonts w:cs="Times New Roman"/>
          <w:szCs w:val="28"/>
        </w:rPr>
      </w:pPr>
      <w:r w:rsidRPr="008E436C">
        <w:rPr>
          <w:rFonts w:cs="Times New Roman"/>
          <w:szCs w:val="28"/>
        </w:rPr>
        <w:t>- информацию о н</w:t>
      </w:r>
      <w:r w:rsidRPr="008E436C">
        <w:rPr>
          <w:rFonts w:cs="Times New Roman"/>
          <w:color w:val="000000"/>
          <w:szCs w:val="28"/>
        </w:rPr>
        <w:t>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w:t>
      </w:r>
      <w:r w:rsidRPr="008E436C">
        <w:rPr>
          <w:rFonts w:cs="Times New Roman"/>
          <w:szCs w:val="28"/>
        </w:rPr>
        <w:t>, подушевых нормативах финансового обеспечения, предусмотренных Территориальной программой (приложение 13 к Территориальной программе);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критерии доступности и качества медицинской помощи (приложение 14 к Территориальной программе);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15 к Территориальной программе).</w:t>
      </w:r>
    </w:p>
    <w:p w:rsidR="008E436C" w:rsidRPr="008E436C" w:rsidRDefault="008E436C" w:rsidP="008E436C">
      <w:pPr>
        <w:autoSpaceDE w:val="0"/>
        <w:autoSpaceDN w:val="0"/>
        <w:adjustRightInd w:val="0"/>
        <w:jc w:val="both"/>
        <w:rPr>
          <w:rFonts w:cs="Times New Roman"/>
          <w:szCs w:val="28"/>
        </w:rPr>
      </w:pPr>
    </w:p>
    <w:p w:rsidR="008E436C" w:rsidRPr="008E436C" w:rsidRDefault="008E436C" w:rsidP="008E436C">
      <w:pPr>
        <w:rPr>
          <w:rFonts w:cs="Times New Roman"/>
          <w:szCs w:val="28"/>
        </w:rPr>
        <w:sectPr w:rsidR="008E436C" w:rsidRPr="008E436C" w:rsidSect="00213638">
          <w:headerReference w:type="even" r:id="rId14"/>
          <w:headerReference w:type="default" r:id="rId15"/>
          <w:footerReference w:type="even" r:id="rId16"/>
          <w:footerReference w:type="default" r:id="rId17"/>
          <w:headerReference w:type="first" r:id="rId18"/>
          <w:footerReference w:type="first" r:id="rId19"/>
          <w:pgSz w:w="11905" w:h="16838" w:code="9"/>
          <w:pgMar w:top="1134" w:right="567" w:bottom="1134" w:left="1985" w:header="567" w:footer="720" w:gutter="0"/>
          <w:pgNumType w:start="1"/>
          <w:cols w:space="720"/>
          <w:titlePg/>
          <w:docGrid w:linePitch="381"/>
        </w:sect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lastRenderedPageBreak/>
        <w:t>Приложение 1</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ind w:firstLine="0"/>
        <w:jc w:val="center"/>
        <w:rPr>
          <w:rFonts w:cs="Times New Roman"/>
        </w:rPr>
      </w:pPr>
    </w:p>
    <w:p w:rsidR="008E436C" w:rsidRPr="008E436C" w:rsidRDefault="008E436C" w:rsidP="008E436C">
      <w:pPr>
        <w:ind w:firstLine="0"/>
        <w:jc w:val="center"/>
        <w:rPr>
          <w:rFonts w:cs="Times New Roman"/>
        </w:rPr>
      </w:pP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 xml:space="preserve">ПЕРЕЧЕНЬ </w:t>
      </w: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 xml:space="preserve">видов, форм и условий предоставления медицинской помощи, </w:t>
      </w: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бесплатно оказываемой населению Ярославской области в рамках</w:t>
      </w: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Территориальной программы государственных гарантий</w:t>
      </w: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 xml:space="preserve">бесплатного оказания населению Ярославской области медицинской </w:t>
      </w:r>
    </w:p>
    <w:p w:rsidR="008E436C" w:rsidRPr="008E436C" w:rsidRDefault="008E436C" w:rsidP="008E436C">
      <w:pPr>
        <w:autoSpaceDE w:val="0"/>
        <w:autoSpaceDN w:val="0"/>
        <w:adjustRightInd w:val="0"/>
        <w:ind w:firstLine="0"/>
        <w:jc w:val="center"/>
        <w:outlineLvl w:val="1"/>
        <w:rPr>
          <w:rFonts w:cs="Times New Roman"/>
          <w:b/>
          <w:bCs/>
          <w:szCs w:val="28"/>
        </w:rPr>
      </w:pPr>
      <w:r w:rsidRPr="008E436C">
        <w:rPr>
          <w:rFonts w:cs="Times New Roman"/>
          <w:b/>
          <w:szCs w:val="28"/>
        </w:rPr>
        <w:t xml:space="preserve">помощи на 2019 год </w:t>
      </w:r>
      <w:r w:rsidRPr="008E436C">
        <w:rPr>
          <w:rFonts w:cs="Times New Roman"/>
          <w:b/>
          <w:bCs/>
          <w:szCs w:val="28"/>
        </w:rPr>
        <w:t>и на плановый период 2020 и 2021 годов</w:t>
      </w:r>
    </w:p>
    <w:p w:rsidR="008E436C" w:rsidRPr="008E436C" w:rsidRDefault="008E436C" w:rsidP="008E436C">
      <w:pPr>
        <w:autoSpaceDE w:val="0"/>
        <w:autoSpaceDN w:val="0"/>
        <w:adjustRightInd w:val="0"/>
        <w:jc w:val="center"/>
        <w:rPr>
          <w:rFonts w:cs="Times New Roman"/>
          <w:szCs w:val="28"/>
        </w:rPr>
      </w:pPr>
    </w:p>
    <w:p w:rsidR="008E436C" w:rsidRPr="008E436C" w:rsidRDefault="008E436C" w:rsidP="008E436C">
      <w:pPr>
        <w:autoSpaceDE w:val="0"/>
        <w:autoSpaceDN w:val="0"/>
        <w:adjustRightInd w:val="0"/>
        <w:jc w:val="both"/>
        <w:outlineLvl w:val="1"/>
        <w:rPr>
          <w:rFonts w:cs="Times New Roman"/>
          <w:szCs w:val="28"/>
        </w:rPr>
      </w:pPr>
      <w:r w:rsidRPr="008E436C">
        <w:rPr>
          <w:rFonts w:cs="Times New Roman"/>
          <w:szCs w:val="28"/>
        </w:rPr>
        <w:t xml:space="preserve">1. Населению Ярославской области в рамках Территориальной программы государственных гарантий бесплатного оказания населению Ярославской области медицинской помощи на 2019 год </w:t>
      </w:r>
      <w:r w:rsidRPr="008E436C">
        <w:rPr>
          <w:rFonts w:cs="Times New Roman"/>
          <w:bCs/>
          <w:szCs w:val="28"/>
        </w:rPr>
        <w:t xml:space="preserve">и на плановый период 2020 и 2021 годов (далее – Территориальная программа) </w:t>
      </w:r>
      <w:r w:rsidRPr="008E436C">
        <w:rPr>
          <w:rFonts w:cs="Times New Roman"/>
          <w:szCs w:val="28"/>
        </w:rPr>
        <w:t>бесплатно предоставляются: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первичная медико-санитарная помощь, в том числе первичная доврачебная, первичная врачебная и первичная специализированная;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специализированная, в том числе высокотехнологичная, медицинская помощь;</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скорая, в том числе скорая специализированная, медицинская помощь;</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паллиативная медицинская помощь, оказываемая медицинскими организациями.</w:t>
      </w:r>
    </w:p>
    <w:p w:rsidR="008E436C" w:rsidRPr="008E436C" w:rsidRDefault="008E436C" w:rsidP="008E436C">
      <w:pPr>
        <w:autoSpaceDE w:val="0"/>
        <w:autoSpaceDN w:val="0"/>
        <w:adjustRightInd w:val="0"/>
        <w:jc w:val="both"/>
        <w:rPr>
          <w:rFonts w:cs="Times New Roman"/>
          <w:strike/>
          <w:szCs w:val="28"/>
        </w:rPr>
      </w:pPr>
      <w:r w:rsidRPr="008E436C">
        <w:rPr>
          <w:rFonts w:cs="Times New Roman"/>
          <w:szCs w:val="28"/>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E436C" w:rsidRPr="008E436C" w:rsidRDefault="008E436C" w:rsidP="008E436C">
      <w:pPr>
        <w:jc w:val="both"/>
        <w:rPr>
          <w:rFonts w:cs="Times New Roman"/>
          <w:szCs w:val="28"/>
        </w:rPr>
      </w:pPr>
      <w:r w:rsidRPr="008E436C">
        <w:rPr>
          <w:rFonts w:cs="Times New Roman"/>
          <w:szCs w:val="28"/>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8E436C" w:rsidRPr="008E436C" w:rsidRDefault="008E436C" w:rsidP="008E436C">
      <w:pPr>
        <w:jc w:val="both"/>
        <w:rPr>
          <w:rFonts w:cs="Times New Roman"/>
          <w:szCs w:val="28"/>
        </w:rPr>
      </w:pPr>
      <w:r w:rsidRPr="008E436C">
        <w:rPr>
          <w:rFonts w:cs="Times New Roman"/>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lastRenderedPageBreak/>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E436C" w:rsidRPr="008E436C" w:rsidRDefault="008E436C" w:rsidP="008E436C">
      <w:pPr>
        <w:jc w:val="both"/>
        <w:rPr>
          <w:rFonts w:cs="Times New Roman"/>
          <w:szCs w:val="28"/>
        </w:rPr>
      </w:pPr>
      <w:r w:rsidRPr="008E436C">
        <w:rPr>
          <w:rFonts w:cs="Times New Roman"/>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E436C" w:rsidRPr="008E436C" w:rsidRDefault="008E436C" w:rsidP="008E436C">
      <w:pPr>
        <w:jc w:val="both"/>
        <w:rPr>
          <w:rFonts w:cs="Times New Roman"/>
          <w:spacing w:val="2"/>
          <w:szCs w:val="28"/>
        </w:rPr>
      </w:pPr>
      <w:r w:rsidRPr="008E436C">
        <w:rPr>
          <w:rFonts w:cs="Times New Roman"/>
          <w:spacing w:val="2"/>
          <w:szCs w:val="28"/>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и представлен в приложении к Программе государственных гарантий бесплатного оказания гражданам медицинской помощи на 2019 год</w:t>
      </w:r>
      <w:r w:rsidRPr="008E436C">
        <w:rPr>
          <w:rFonts w:cs="Times New Roman"/>
          <w:bCs/>
          <w:spacing w:val="2"/>
          <w:szCs w:val="28"/>
          <w:lang w:eastAsia="ru-RU"/>
        </w:rPr>
        <w:t xml:space="preserve"> и на плановый период 2020 и 2021 годов</w:t>
      </w:r>
      <w:r w:rsidRPr="008E436C">
        <w:rPr>
          <w:rFonts w:cs="Times New Roman"/>
          <w:spacing w:val="2"/>
          <w:szCs w:val="28"/>
        </w:rPr>
        <w:t>, утвержденной постановлением Правительства Российской Федерации от 10 декабря 2018 года № 1506 «О</w:t>
      </w:r>
      <w:r w:rsidRPr="008E436C">
        <w:rPr>
          <w:rFonts w:cs="Times New Roman"/>
          <w:spacing w:val="2"/>
          <w:szCs w:val="28"/>
          <w:lang w:eastAsia="ru-RU"/>
        </w:rPr>
        <w:t xml:space="preserve"> Программе государственных гарантий бесплатного оказания гражданам медицинской помощи на 2019 год </w:t>
      </w:r>
      <w:r w:rsidRPr="008E436C">
        <w:rPr>
          <w:rFonts w:cs="Times New Roman"/>
          <w:bCs/>
          <w:spacing w:val="2"/>
          <w:szCs w:val="28"/>
          <w:lang w:eastAsia="ru-RU"/>
        </w:rPr>
        <w:t>и на плановый период 2020 и 2021 годо</w:t>
      </w:r>
      <w:r w:rsidRPr="008E436C">
        <w:rPr>
          <w:rFonts w:cs="Times New Roman"/>
          <w:spacing w:val="2"/>
          <w:szCs w:val="28"/>
          <w:lang w:eastAsia="ru-RU"/>
        </w:rPr>
        <w:t>в».</w:t>
      </w:r>
    </w:p>
    <w:p w:rsidR="008E436C" w:rsidRPr="008E436C" w:rsidRDefault="008E436C" w:rsidP="008E436C">
      <w:pPr>
        <w:autoSpaceDE w:val="0"/>
        <w:autoSpaceDN w:val="0"/>
        <w:adjustRightInd w:val="0"/>
        <w:jc w:val="both"/>
        <w:rPr>
          <w:rFonts w:cs="Times New Roman"/>
          <w:strike/>
          <w:szCs w:val="28"/>
        </w:rPr>
      </w:pPr>
      <w:r w:rsidRPr="008E436C">
        <w:rPr>
          <w:rFonts w:cs="Times New Roman"/>
          <w:szCs w:val="28"/>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E436C" w:rsidRPr="008E436C" w:rsidRDefault="008E436C" w:rsidP="008E436C">
      <w:pPr>
        <w:jc w:val="both"/>
        <w:rPr>
          <w:rFonts w:cs="Times New Roman"/>
          <w:szCs w:val="28"/>
        </w:rPr>
      </w:pPr>
      <w:r w:rsidRPr="008E436C">
        <w:rPr>
          <w:rFonts w:cs="Times New Roman"/>
          <w:szCs w:val="28"/>
        </w:rPr>
        <w:t>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rsidR="008E436C" w:rsidRPr="008E436C" w:rsidRDefault="008E436C" w:rsidP="008E436C">
      <w:pPr>
        <w:jc w:val="both"/>
        <w:rPr>
          <w:rFonts w:cs="Times New Roman"/>
          <w:szCs w:val="28"/>
        </w:rPr>
      </w:pPr>
      <w:r w:rsidRPr="008E436C">
        <w:rPr>
          <w:rFonts w:cs="Times New Roman"/>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w:t>
      </w:r>
      <w:r w:rsidRPr="008E436C">
        <w:rPr>
          <w:rFonts w:cs="Times New Roman"/>
          <w:szCs w:val="28"/>
        </w:rPr>
        <w:lastRenderedPageBreak/>
        <w:t>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E436C" w:rsidRPr="008E436C" w:rsidRDefault="008E436C" w:rsidP="008E436C">
      <w:pPr>
        <w:jc w:val="both"/>
        <w:rPr>
          <w:rFonts w:cs="Times New Roman"/>
          <w:szCs w:val="28"/>
        </w:rPr>
      </w:pPr>
      <w:r w:rsidRPr="008E436C">
        <w:rPr>
          <w:rFonts w:cs="Times New Roman"/>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E436C" w:rsidRPr="008E436C" w:rsidRDefault="008E436C" w:rsidP="008E436C">
      <w:pPr>
        <w:jc w:val="both"/>
        <w:rPr>
          <w:rFonts w:cs="Times New Roman"/>
          <w:szCs w:val="28"/>
        </w:rPr>
      </w:pPr>
      <w:r w:rsidRPr="008E436C">
        <w:rPr>
          <w:rFonts w:cs="Times New Roman"/>
          <w:szCs w:val="28"/>
        </w:rPr>
        <w:t>7. Медицинская помощь оказывается в следующих формах:</w:t>
      </w:r>
    </w:p>
    <w:p w:rsidR="008E436C" w:rsidRPr="008E436C" w:rsidRDefault="008E436C" w:rsidP="008E436C">
      <w:pPr>
        <w:jc w:val="both"/>
        <w:rPr>
          <w:rFonts w:cs="Times New Roman"/>
          <w:szCs w:val="28"/>
        </w:rPr>
      </w:pPr>
      <w:r w:rsidRPr="008E436C">
        <w:rPr>
          <w:rFonts w:cs="Times New Roman"/>
          <w:szCs w:val="28"/>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E436C" w:rsidRPr="008E436C" w:rsidRDefault="008E436C" w:rsidP="008E436C">
      <w:pPr>
        <w:jc w:val="both"/>
        <w:rPr>
          <w:rFonts w:cs="Times New Roman"/>
          <w:szCs w:val="28"/>
        </w:rPr>
      </w:pPr>
      <w:r w:rsidRPr="008E436C">
        <w:rPr>
          <w:rFonts w:cs="Times New Roman"/>
          <w:szCs w:val="28"/>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E436C" w:rsidRPr="008E436C" w:rsidRDefault="008E436C" w:rsidP="008E436C">
      <w:pPr>
        <w:jc w:val="both"/>
        <w:rPr>
          <w:rFonts w:cs="Times New Roman"/>
          <w:szCs w:val="28"/>
        </w:rPr>
      </w:pPr>
      <w:r w:rsidRPr="008E436C">
        <w:rPr>
          <w:rFonts w:cs="Times New Roman"/>
          <w:szCs w:val="28"/>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8. Медицинская помощь населению предоставляется: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9.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w:t>
      </w:r>
      <w:r w:rsidRPr="008E436C">
        <w:rPr>
          <w:rFonts w:cs="Times New Roman"/>
          <w:szCs w:val="28"/>
        </w:rPr>
        <w:lastRenderedPageBreak/>
        <w:t>ранних сроках (абортах), а также включает медицинскую профилактику заболеваний.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10.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 </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заболевание, в том числе острое; </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обострение хронической болезни; </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отравление; </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травма; </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патология беременности, роды, аборт; </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период новорожденности.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11.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w:t>
      </w:r>
    </w:p>
    <w:p w:rsidR="008E436C" w:rsidRPr="008E436C" w:rsidRDefault="008E436C" w:rsidP="008E436C">
      <w:pPr>
        <w:jc w:val="both"/>
        <w:rPr>
          <w:rFonts w:cs="Times New Roman"/>
          <w:bCs/>
          <w:szCs w:val="28"/>
        </w:rPr>
      </w:pPr>
      <w:r w:rsidRPr="008E436C">
        <w:rPr>
          <w:rFonts w:cs="Times New Roman"/>
          <w:szCs w:val="28"/>
        </w:rPr>
        <w:t xml:space="preserve">12. </w:t>
      </w:r>
      <w:r w:rsidRPr="008E436C">
        <w:rPr>
          <w:rFonts w:cs="Times New Roman"/>
          <w:bCs/>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rsidRPr="008E436C">
        <w:rPr>
          <w:rFonts w:cs="Times New Roman"/>
          <w:szCs w:val="28"/>
        </w:rPr>
        <w:t>перечень</w:t>
      </w:r>
      <w:r w:rsidRPr="008E436C">
        <w:rPr>
          <w:rFonts w:cs="Times New Roman"/>
          <w:bCs/>
          <w:szCs w:val="28"/>
        </w:rPr>
        <w:t xml:space="preserve"> жизненно необходимых и важнейших лекарственных препаратов в соответствии с Федеральным </w:t>
      </w:r>
      <w:r w:rsidRPr="008E436C">
        <w:rPr>
          <w:rFonts w:cs="Times New Roman"/>
          <w:szCs w:val="28"/>
        </w:rPr>
        <w:t>законом</w:t>
      </w:r>
      <w:r w:rsidRPr="008E436C">
        <w:rPr>
          <w:rFonts w:cs="Times New Roman"/>
          <w:bCs/>
          <w:szCs w:val="28"/>
        </w:rPr>
        <w:t xml:space="preserve"> от 12 апреля 2010 года № 61-ФЗ «Об обращении лекарственных средств», и медицинскими изделиями, предусмотренными стандартами медицинской помощи и включенными в утвержденный Правительством Российской Федерации перечень медицинских изделий, имплантируемых в организм человека.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13. 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формирование здорового образа жизни у граждан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профилактические медицинские осмотры и диспансеризация определенных групп взрослого населения, в том числе работающих и неработающих граждан, обучающихся в образовательных организациях </w:t>
      </w:r>
      <w:r w:rsidRPr="008E436C">
        <w:rPr>
          <w:rFonts w:cs="Times New Roman"/>
          <w:szCs w:val="28"/>
        </w:rPr>
        <w:lastRenderedPageBreak/>
        <w:t>по очной форме (гражданин имеет право на бесплатный профилактический медицинский осмотр не реже одного раза в год);</w:t>
      </w:r>
    </w:p>
    <w:p w:rsidR="008E436C" w:rsidRPr="008E436C" w:rsidRDefault="008E436C" w:rsidP="008E436C">
      <w:pPr>
        <w:jc w:val="both"/>
        <w:rPr>
          <w:rFonts w:cs="Times New Roman"/>
          <w:szCs w:val="28"/>
        </w:rPr>
      </w:pPr>
      <w:r w:rsidRPr="008E436C">
        <w:rPr>
          <w:rFonts w:cs="Times New Roman"/>
          <w:szCs w:val="28"/>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E436C" w:rsidRPr="008E436C" w:rsidRDefault="008E436C" w:rsidP="008E436C">
      <w:pPr>
        <w:jc w:val="both"/>
        <w:rPr>
          <w:rFonts w:cs="Times New Roman"/>
          <w:szCs w:val="28"/>
        </w:rPr>
      </w:pPr>
      <w:r w:rsidRPr="008E436C">
        <w:rPr>
          <w:rFonts w:cs="Times New Roman"/>
          <w:szCs w:val="28"/>
        </w:rPr>
        <w:t>- диспансеризация детей-сирот, пребывающих в стационарных учреждениях, и детей, находящихся в трудной жизненной ситуации;</w:t>
      </w:r>
    </w:p>
    <w:p w:rsidR="008E436C" w:rsidRPr="008E436C" w:rsidRDefault="008E436C" w:rsidP="008E436C">
      <w:pPr>
        <w:jc w:val="both"/>
        <w:rPr>
          <w:rFonts w:cs="Times New Roman"/>
          <w:szCs w:val="28"/>
        </w:rPr>
      </w:pPr>
      <w:r w:rsidRPr="008E436C">
        <w:rPr>
          <w:rFonts w:cs="Times New Roman"/>
          <w:szCs w:val="28"/>
        </w:rPr>
        <w:t>-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8E436C" w:rsidRPr="008E436C" w:rsidRDefault="008E436C" w:rsidP="008E436C">
      <w:pPr>
        <w:jc w:val="both"/>
        <w:rPr>
          <w:rFonts w:cs="Times New Roman"/>
          <w:szCs w:val="28"/>
        </w:rPr>
      </w:pPr>
      <w:r w:rsidRPr="008E436C">
        <w:rPr>
          <w:rFonts w:cs="Times New Roman"/>
          <w:szCs w:val="28"/>
        </w:rPr>
        <w:t>- проведение целевых профилактических обследований населения на туберкулез, вирус иммунодефицита человека и синдром приобретенного иммунодефицита,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8E436C" w:rsidRPr="008E436C" w:rsidRDefault="008E436C" w:rsidP="008E436C">
      <w:pPr>
        <w:jc w:val="both"/>
        <w:rPr>
          <w:rFonts w:cs="Times New Roman"/>
          <w:szCs w:val="28"/>
        </w:rPr>
      </w:pPr>
      <w:r w:rsidRPr="008E436C">
        <w:rPr>
          <w:rFonts w:cs="Times New Roman"/>
          <w:szCs w:val="28"/>
        </w:rPr>
        <w:t>- комплексное обследование и динамическое наблюдение в центрах здоровья;</w:t>
      </w:r>
    </w:p>
    <w:p w:rsidR="008E436C" w:rsidRPr="008E436C" w:rsidRDefault="008E436C" w:rsidP="008E436C">
      <w:pPr>
        <w:jc w:val="both"/>
        <w:rPr>
          <w:rFonts w:cs="Times New Roman"/>
          <w:szCs w:val="28"/>
        </w:rPr>
      </w:pPr>
      <w:r w:rsidRPr="008E436C">
        <w:rPr>
          <w:rFonts w:cs="Times New Roman"/>
          <w:szCs w:val="28"/>
        </w:rPr>
        <w:t xml:space="preserve">- мероприятия по профилактике наркологических расстройств и расстройств поведения, по сокращению потребления алкоголя и табака; </w:t>
      </w:r>
    </w:p>
    <w:p w:rsidR="008E436C" w:rsidRPr="008E436C" w:rsidRDefault="008E436C" w:rsidP="008E436C">
      <w:pPr>
        <w:jc w:val="both"/>
        <w:rPr>
          <w:rFonts w:cs="Times New Roman"/>
          <w:szCs w:val="28"/>
        </w:rPr>
      </w:pPr>
      <w:r w:rsidRPr="008E436C">
        <w:rPr>
          <w:rFonts w:cs="Times New Roman"/>
          <w:szCs w:val="28"/>
        </w:rPr>
        <w:t>- консультирование по вопросам сохранения и укрепления здоровья, профилактике заболеваний;</w:t>
      </w:r>
    </w:p>
    <w:p w:rsidR="008E436C" w:rsidRPr="008E436C" w:rsidRDefault="008E436C" w:rsidP="008E436C">
      <w:pPr>
        <w:jc w:val="both"/>
        <w:rPr>
          <w:rFonts w:cs="Times New Roman"/>
          <w:szCs w:val="28"/>
        </w:rPr>
      </w:pPr>
      <w:r w:rsidRPr="008E436C">
        <w:rPr>
          <w:rFonts w:cs="Times New Roman"/>
          <w:szCs w:val="28"/>
        </w:rPr>
        <w:t>- 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8E436C" w:rsidRPr="008E436C" w:rsidRDefault="008E436C" w:rsidP="008E436C">
      <w:pPr>
        <w:jc w:val="both"/>
        <w:rPr>
          <w:rFonts w:cs="Times New Roman"/>
          <w:szCs w:val="28"/>
        </w:rPr>
      </w:pPr>
      <w:r w:rsidRPr="008E436C">
        <w:rPr>
          <w:rFonts w:cs="Times New Roman"/>
          <w:szCs w:val="28"/>
        </w:rPr>
        <w:t>- 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8E436C" w:rsidRPr="008E436C" w:rsidRDefault="008E436C" w:rsidP="008E436C">
      <w:pPr>
        <w:jc w:val="both"/>
        <w:rPr>
          <w:rFonts w:cs="Times New Roman"/>
          <w:szCs w:val="28"/>
        </w:rPr>
      </w:pPr>
      <w:r w:rsidRPr="008E436C">
        <w:rPr>
          <w:rFonts w:cs="Times New Roman"/>
          <w:szCs w:val="28"/>
        </w:rPr>
        <w:t>- мероприятия, направленные на профилактику ранней беременности и абортов у несовершеннолетних;</w:t>
      </w:r>
    </w:p>
    <w:p w:rsidR="008E436C" w:rsidRPr="008E436C" w:rsidRDefault="008E436C" w:rsidP="008E436C">
      <w:pPr>
        <w:jc w:val="both"/>
        <w:rPr>
          <w:rFonts w:cs="Times New Roman"/>
          <w:szCs w:val="28"/>
        </w:rPr>
      </w:pPr>
      <w:r w:rsidRPr="008E436C">
        <w:rPr>
          <w:rFonts w:cs="Times New Roman"/>
          <w:szCs w:val="28"/>
        </w:rPr>
        <w:t>- диспансерное наблюдение несовершеннолетних, женщин в период беременности и лиц с хроническими заболеваниями;</w:t>
      </w:r>
    </w:p>
    <w:p w:rsidR="008E436C" w:rsidRPr="008E436C" w:rsidRDefault="008E436C" w:rsidP="008E436C">
      <w:pPr>
        <w:jc w:val="both"/>
        <w:rPr>
          <w:rFonts w:cs="Times New Roman"/>
          <w:szCs w:val="28"/>
        </w:rPr>
      </w:pPr>
      <w:r w:rsidRPr="008E436C">
        <w:rPr>
          <w:rFonts w:cs="Times New Roman"/>
          <w:szCs w:val="28"/>
        </w:rPr>
        <w:t>- обучение пациентов в школах здоровья;</w:t>
      </w:r>
    </w:p>
    <w:p w:rsidR="008E436C" w:rsidRPr="008E436C" w:rsidRDefault="008E436C" w:rsidP="008E436C">
      <w:pPr>
        <w:jc w:val="both"/>
        <w:rPr>
          <w:rFonts w:cs="Times New Roman"/>
          <w:szCs w:val="28"/>
        </w:rPr>
      </w:pPr>
      <w:r w:rsidRPr="008E436C">
        <w:rPr>
          <w:rFonts w:cs="Times New Roman"/>
          <w:szCs w:val="28"/>
        </w:rPr>
        <w:t>- 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8E436C" w:rsidRPr="008E436C" w:rsidRDefault="008E436C" w:rsidP="008E436C">
      <w:pPr>
        <w:jc w:val="both"/>
        <w:rPr>
          <w:rFonts w:cs="Times New Roman"/>
          <w:szCs w:val="28"/>
        </w:rPr>
      </w:pPr>
      <w:r w:rsidRPr="008E436C">
        <w:rPr>
          <w:rFonts w:cs="Times New Roman"/>
          <w:szCs w:val="28"/>
        </w:rPr>
        <w:t>- 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коррекции, диспансерного наблюдения;</w:t>
      </w:r>
    </w:p>
    <w:p w:rsidR="008E436C" w:rsidRPr="008E436C" w:rsidRDefault="008E436C" w:rsidP="008E436C">
      <w:pPr>
        <w:jc w:val="both"/>
        <w:rPr>
          <w:rFonts w:cs="Times New Roman"/>
          <w:szCs w:val="28"/>
        </w:rPr>
      </w:pPr>
      <w:r w:rsidRPr="008E436C">
        <w:rPr>
          <w:rFonts w:cs="Times New Roman"/>
          <w:szCs w:val="28"/>
        </w:rPr>
        <w:t xml:space="preserve">- индивидуальное профилактическое консультирование лиц с выявленными факторами риска неинфекционных заболеваний, такими как </w:t>
      </w:r>
      <w:r w:rsidRPr="008E436C">
        <w:rPr>
          <w:rFonts w:cs="Times New Roman"/>
          <w:szCs w:val="28"/>
        </w:rPr>
        <w:lastRenderedPageBreak/>
        <w:t>курение, артериальная гипертензия, высокий уровень холестерина в крови, избыточная масса тела, гиподинамия;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консультирование по сохранению и укреплению здоровья,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rsidR="008E436C" w:rsidRPr="008E436C" w:rsidRDefault="008E436C" w:rsidP="008E436C">
      <w:pPr>
        <w:ind w:firstLine="0"/>
        <w:rPr>
          <w:rFonts w:cs="Times New Roman"/>
          <w:szCs w:val="28"/>
        </w:rPr>
        <w:sectPr w:rsidR="008E436C" w:rsidRPr="008E436C" w:rsidSect="00213638">
          <w:headerReference w:type="even" r:id="rId20"/>
          <w:headerReference w:type="default" r:id="rId21"/>
          <w:footerReference w:type="even" r:id="rId22"/>
          <w:footerReference w:type="default" r:id="rId23"/>
          <w:headerReference w:type="first" r:id="rId24"/>
          <w:footerReference w:type="first" r:id="rId25"/>
          <w:pgSz w:w="11907" w:h="16840" w:code="9"/>
          <w:pgMar w:top="1134" w:right="567" w:bottom="1134" w:left="1985" w:header="720" w:footer="720" w:gutter="0"/>
          <w:pgNumType w:start="1"/>
          <w:cols w:space="720"/>
          <w:noEndnote/>
          <w:titlePg/>
          <w:docGrid w:linePitch="381"/>
        </w:sectPr>
      </w:pPr>
      <w:r w:rsidRPr="008E436C">
        <w:rPr>
          <w:rFonts w:cs="Times New Roman"/>
          <w:szCs w:val="28"/>
        </w:rPr>
        <w:br w:type="page"/>
      </w:r>
    </w:p>
    <w:p w:rsidR="008E436C" w:rsidRPr="008E436C" w:rsidRDefault="008E436C" w:rsidP="008E436C">
      <w:pPr>
        <w:ind w:firstLine="0"/>
        <w:rPr>
          <w:rFonts w:cs="Times New Roman"/>
          <w:szCs w:val="28"/>
        </w:r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Приложение 2</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ind w:firstLine="0"/>
        <w:jc w:val="center"/>
        <w:rPr>
          <w:rFonts w:cs="Times New Roman"/>
        </w:rPr>
      </w:pPr>
    </w:p>
    <w:p w:rsidR="008E436C" w:rsidRPr="008E436C" w:rsidRDefault="008E436C" w:rsidP="008E436C">
      <w:pPr>
        <w:ind w:firstLine="0"/>
        <w:jc w:val="center"/>
        <w:rPr>
          <w:rFonts w:cs="Times New Roman"/>
        </w:rPr>
      </w:pPr>
    </w:p>
    <w:p w:rsidR="008E436C" w:rsidRPr="008E436C" w:rsidRDefault="008E436C" w:rsidP="008E436C">
      <w:pPr>
        <w:widowControl w:val="0"/>
        <w:autoSpaceDE w:val="0"/>
        <w:autoSpaceDN w:val="0"/>
        <w:adjustRightInd w:val="0"/>
        <w:ind w:firstLine="0"/>
        <w:jc w:val="center"/>
        <w:rPr>
          <w:rFonts w:cs="Times New Roman"/>
          <w:b/>
          <w:szCs w:val="28"/>
          <w:lang w:eastAsia="ru-RU"/>
        </w:rPr>
      </w:pPr>
      <w:r w:rsidRPr="008E436C">
        <w:rPr>
          <w:rFonts w:cs="Times New Roman"/>
          <w:b/>
          <w:szCs w:val="28"/>
          <w:lang w:eastAsia="ru-RU"/>
        </w:rPr>
        <w:t xml:space="preserve">ПЕРЕЧЕНЬ </w:t>
      </w:r>
    </w:p>
    <w:p w:rsidR="008E436C" w:rsidRPr="008E436C" w:rsidRDefault="008E436C" w:rsidP="008E436C">
      <w:pPr>
        <w:widowControl w:val="0"/>
        <w:autoSpaceDE w:val="0"/>
        <w:autoSpaceDN w:val="0"/>
        <w:adjustRightInd w:val="0"/>
        <w:ind w:firstLine="0"/>
        <w:jc w:val="center"/>
        <w:rPr>
          <w:rFonts w:cs="Times New Roman"/>
          <w:b/>
          <w:szCs w:val="28"/>
          <w:lang w:eastAsia="ru-RU"/>
        </w:rPr>
      </w:pPr>
      <w:r w:rsidRPr="008E436C">
        <w:rPr>
          <w:rFonts w:cs="Times New Roman"/>
          <w:b/>
          <w:szCs w:val="28"/>
          <w:lang w:eastAsia="ru-RU"/>
        </w:rPr>
        <w:t xml:space="preserve">заболеваний и состояний, оказание медицинской помощи при которых </w:t>
      </w:r>
    </w:p>
    <w:p w:rsidR="008E436C" w:rsidRPr="008E436C" w:rsidRDefault="008E436C" w:rsidP="008E436C">
      <w:pPr>
        <w:widowControl w:val="0"/>
        <w:autoSpaceDE w:val="0"/>
        <w:autoSpaceDN w:val="0"/>
        <w:adjustRightInd w:val="0"/>
        <w:ind w:firstLine="0"/>
        <w:jc w:val="center"/>
        <w:rPr>
          <w:rFonts w:cs="Times New Roman"/>
          <w:b/>
          <w:szCs w:val="28"/>
          <w:lang w:eastAsia="ru-RU"/>
        </w:rPr>
      </w:pPr>
      <w:r w:rsidRPr="008E436C">
        <w:rPr>
          <w:rFonts w:cs="Times New Roman"/>
          <w:b/>
          <w:szCs w:val="28"/>
          <w:lang w:eastAsia="ru-RU"/>
        </w:rPr>
        <w:t xml:space="preserve">осуществляется бесплатно в рамках территориальной программы </w:t>
      </w:r>
    </w:p>
    <w:p w:rsidR="008E436C" w:rsidRPr="008E436C" w:rsidRDefault="008E436C" w:rsidP="008E436C">
      <w:pPr>
        <w:widowControl w:val="0"/>
        <w:autoSpaceDE w:val="0"/>
        <w:autoSpaceDN w:val="0"/>
        <w:adjustRightInd w:val="0"/>
        <w:ind w:firstLine="0"/>
        <w:jc w:val="center"/>
        <w:rPr>
          <w:rFonts w:cs="Times New Roman"/>
          <w:b/>
          <w:szCs w:val="28"/>
          <w:lang w:eastAsia="ru-RU"/>
        </w:rPr>
      </w:pPr>
      <w:r w:rsidRPr="008E436C">
        <w:rPr>
          <w:rFonts w:cs="Times New Roman"/>
          <w:b/>
          <w:szCs w:val="28"/>
          <w:lang w:eastAsia="ru-RU"/>
        </w:rPr>
        <w:t>обязательного медицинского страхования Ярославской области</w:t>
      </w:r>
    </w:p>
    <w:p w:rsidR="008E436C" w:rsidRPr="008E436C" w:rsidRDefault="008E436C" w:rsidP="008E436C">
      <w:pPr>
        <w:widowControl w:val="0"/>
        <w:autoSpaceDE w:val="0"/>
        <w:autoSpaceDN w:val="0"/>
        <w:adjustRightInd w:val="0"/>
        <w:ind w:firstLine="0"/>
        <w:jc w:val="center"/>
        <w:rPr>
          <w:rFonts w:cs="Times New Roman"/>
          <w:szCs w:val="28"/>
          <w:lang w:eastAsia="ru-RU"/>
        </w:rPr>
      </w:pP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1. Территориальная программа обязательного медицинского страхования (далее – ОМС) Ярославской области является составной частью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(далее – Территориальная программа),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В рамках территориальной программы ОМС Ярославской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в следующих страховых случаях:</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новообразования;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болезни эндокринной системы;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расстройства питания и нарушения обмена веществ;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болезни нервной системы;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болезни крови, кроветворных органов;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отдельные нарушения, вовлекающие иммунный механизм;</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болезни глаза и его придаточного аппарата;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болезни уха и сосцевидного отростка;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болезни системы кровообращения;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болезни органов дыхания;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болезни органов пищеварения, в том числе болезни полости рта, слюнных желез и челюстей (за исключением зубного протезирования);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болезни мочеполовой системы;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болезни кожи и подкожной клетчатки;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болезни костно-мышечной системы и соединительной ткани;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lastRenderedPageBreak/>
        <w:t>- травмы, отравления и некоторые другие последствия воздействия внешних причин;</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врожденные аномалии (пороки развития);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деформации и хромосомные нарушения;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беременность, роды, послеродовой период и аборты;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отдельные состояния, возникающие у детей в перинатальный период;</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симптомы, признаки и отклонения от нормы, не отнесенные к заболеваниям и состояниям.</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В рамках реализации территориальной программы ОМС Ярославской области осуществляется финансовое обеспечение:</w:t>
      </w:r>
    </w:p>
    <w:p w:rsidR="008E436C" w:rsidRPr="008E436C" w:rsidRDefault="008E436C" w:rsidP="008E436C">
      <w:pPr>
        <w:jc w:val="both"/>
        <w:rPr>
          <w:rFonts w:cs="Times New Roman"/>
          <w:szCs w:val="28"/>
        </w:rPr>
      </w:pPr>
      <w:r w:rsidRPr="008E436C">
        <w:rPr>
          <w:rFonts w:cs="Times New Roman"/>
          <w:szCs w:val="28"/>
        </w:rPr>
        <w:t>- проведения профилактических медицинских осмотров и диспансеризации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E436C" w:rsidRPr="008E436C" w:rsidRDefault="008E436C" w:rsidP="008E436C">
      <w:pPr>
        <w:jc w:val="both"/>
        <w:rPr>
          <w:rFonts w:cs="Times New Roman"/>
          <w:szCs w:val="28"/>
        </w:rPr>
      </w:pPr>
      <w:r w:rsidRPr="008E436C">
        <w:rPr>
          <w:rFonts w:cs="Times New Roman"/>
          <w:szCs w:val="28"/>
        </w:rPr>
        <w:t>- проведения медицинских осмотров несовершеннолетних, в том числе профилактических медицинских осмотров, в связи с занятиями физической культурой и спортом;</w:t>
      </w:r>
    </w:p>
    <w:p w:rsidR="008E436C" w:rsidRPr="008E436C" w:rsidRDefault="008E436C" w:rsidP="008E436C">
      <w:pPr>
        <w:jc w:val="both"/>
        <w:rPr>
          <w:rFonts w:cs="Times New Roman"/>
          <w:szCs w:val="28"/>
        </w:rPr>
      </w:pPr>
      <w:r w:rsidRPr="008E436C">
        <w:rPr>
          <w:rFonts w:cs="Times New Roman"/>
          <w:szCs w:val="28"/>
        </w:rPr>
        <w:t xml:space="preserve">- 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E436C" w:rsidRPr="008E436C" w:rsidRDefault="008E436C" w:rsidP="008E436C">
      <w:pPr>
        <w:jc w:val="both"/>
        <w:rPr>
          <w:rFonts w:cs="Times New Roman"/>
          <w:szCs w:val="28"/>
        </w:rPr>
      </w:pPr>
      <w:r w:rsidRPr="008E436C">
        <w:rPr>
          <w:rFonts w:cs="Times New Roman"/>
          <w:szCs w:val="28"/>
        </w:rPr>
        <w:t xml:space="preserve">- </w:t>
      </w:r>
      <w:r w:rsidRPr="008E436C">
        <w:rPr>
          <w:rFonts w:cs="Times New Roman"/>
          <w:szCs w:val="28"/>
          <w:lang w:eastAsia="ru-RU"/>
        </w:rPr>
        <w:t>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w:t>
      </w:r>
      <w:r w:rsidRPr="008E436C">
        <w:rPr>
          <w:rFonts w:ascii="Arial" w:hAnsi="Arial" w:cs="Arial"/>
          <w:b/>
          <w:bCs/>
          <w:sz w:val="15"/>
          <w:szCs w:val="15"/>
          <w:shd w:val="clear" w:color="auto" w:fill="FFFFFF"/>
        </w:rPr>
        <w:t xml:space="preserve"> </w:t>
      </w:r>
      <w:r w:rsidRPr="008E436C">
        <w:rPr>
          <w:rFonts w:cs="Times New Roman"/>
          <w:szCs w:val="28"/>
          <w:lang w:eastAsia="ru-RU"/>
        </w:rPr>
        <w:t xml:space="preserve">перечню социально значимых заболеваний и перечню заболеваний, представляющих опасность для окружающих, утвержденным </w:t>
      </w:r>
      <w:hyperlink r:id="rId26" w:history="1">
        <w:r w:rsidRPr="008E436C">
          <w:rPr>
            <w:rFonts w:cs="Times New Roman"/>
            <w:szCs w:val="28"/>
            <w:lang w:eastAsia="ru-RU"/>
          </w:rPr>
          <w:t>постановлением</w:t>
        </w:r>
      </w:hyperlink>
      <w:r w:rsidRPr="008E436C">
        <w:rPr>
          <w:rFonts w:cs="Times New Roman"/>
          <w:szCs w:val="28"/>
          <w:lang w:eastAsia="ru-RU"/>
        </w:rPr>
        <w:t xml:space="preserve"> Правительства Российской Федерации от 1 декабря 2004 года № 715 «Об утверждении перечня социально значимых заболеваний и перечня заболеваний, представляющих опасность для окружающих», а также лиц, страдающих хроническими заболеваниями, функциональными расстройствами, иными состояниями, в страховых случаях, предусмотренных пунктом 1 настоящего перечня;</w:t>
      </w:r>
    </w:p>
    <w:p w:rsidR="008E436C" w:rsidRPr="008E436C" w:rsidRDefault="008E436C" w:rsidP="008E436C">
      <w:pPr>
        <w:jc w:val="both"/>
        <w:rPr>
          <w:rFonts w:cs="Times New Roman"/>
          <w:szCs w:val="28"/>
        </w:rPr>
      </w:pPr>
      <w:r w:rsidRPr="008E436C">
        <w:rPr>
          <w:rFonts w:cs="Times New Roman"/>
          <w:szCs w:val="28"/>
        </w:rPr>
        <w:t>- пренатальной (дородовой) диагностики нарушений развития ребенка у беременных женщин;</w:t>
      </w:r>
    </w:p>
    <w:p w:rsidR="008E436C" w:rsidRPr="008E436C" w:rsidRDefault="008E436C" w:rsidP="008E436C">
      <w:pPr>
        <w:jc w:val="both"/>
        <w:rPr>
          <w:rFonts w:cs="Times New Roman"/>
          <w:szCs w:val="28"/>
        </w:rPr>
      </w:pPr>
      <w:r w:rsidRPr="008E436C">
        <w:rPr>
          <w:rFonts w:cs="Times New Roman"/>
          <w:szCs w:val="28"/>
        </w:rPr>
        <w:t>- неонатального скрининга новорожденных детей на 5 наследственных и врожденных заболеваний;</w:t>
      </w:r>
    </w:p>
    <w:p w:rsidR="008E436C" w:rsidRPr="008E436C" w:rsidRDefault="008E436C" w:rsidP="008E436C">
      <w:pPr>
        <w:jc w:val="both"/>
        <w:rPr>
          <w:rFonts w:cs="Times New Roman"/>
          <w:szCs w:val="28"/>
        </w:rPr>
      </w:pPr>
      <w:r w:rsidRPr="008E436C">
        <w:rPr>
          <w:rFonts w:cs="Times New Roman"/>
          <w:szCs w:val="28"/>
        </w:rPr>
        <w:t>- аудиологического скрининга новорожденных детей и детей первого года жизни;</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ОМС Ярославской области;</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lastRenderedPageBreak/>
        <w:t>- проведения профилактических медицинских осмотров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 медицинской реабилитации, осуществляемой в медицинских организациях;</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 медицинской помощи в случае выявления заболевания, включенного в территориальную программу ОМС Ярославской области,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 xml:space="preserve">Обследование женщин в период беременности, предусмотренное </w:t>
      </w:r>
      <w:hyperlink r:id="rId27" w:history="1">
        <w:r w:rsidRPr="008E436C">
          <w:rPr>
            <w:rFonts w:cs="Times New Roman"/>
            <w:szCs w:val="28"/>
          </w:rPr>
          <w:t>Порядком</w:t>
        </w:r>
      </w:hyperlink>
      <w:r w:rsidRPr="008E436C">
        <w:rPr>
          <w:rFonts w:cs="Times New Roman"/>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ОМС,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 за счет бюджетных ассигнований бюджетов субъектов Российской Федерации.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xml:space="preserve">В соответствии с законодательством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w:t>
      </w:r>
      <w:r w:rsidRPr="008E436C">
        <w:rPr>
          <w:rFonts w:cs="Times New Roman"/>
          <w:szCs w:val="28"/>
          <w:lang w:eastAsia="ru-RU"/>
        </w:rPr>
        <w:lastRenderedPageBreak/>
        <w:t xml:space="preserve">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3. Территориальная программа ОМС Ярославской области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5. Организация и проведение профилактических, диагностических, лечебных, реабилитационных мероприятий осуществляются в соответствии с порядками оказания медицинской помощи и на основе стандартов, клинических рекомендаций.</w:t>
      </w:r>
    </w:p>
    <w:p w:rsidR="008E436C" w:rsidRPr="008E436C" w:rsidRDefault="008E436C" w:rsidP="008E436C">
      <w:pPr>
        <w:widowControl w:val="0"/>
        <w:autoSpaceDE w:val="0"/>
        <w:autoSpaceDN w:val="0"/>
        <w:adjustRightInd w:val="0"/>
        <w:jc w:val="both"/>
        <w:rPr>
          <w:rFonts w:cs="Times New Roman"/>
          <w:szCs w:val="28"/>
          <w:lang w:eastAsia="ru-RU"/>
        </w:rPr>
      </w:pPr>
      <w:bookmarkStart w:id="1" w:name="P178"/>
      <w:bookmarkEnd w:id="1"/>
      <w:r w:rsidRPr="008E436C">
        <w:rPr>
          <w:rFonts w:cs="Times New Roman"/>
          <w:szCs w:val="28"/>
          <w:lang w:eastAsia="ru-RU"/>
        </w:rPr>
        <w:t xml:space="preserve">6. Порядок и структура формирования тарифа на оплату медицинской помощи по ОМС устанавливаются в соответствии с Федеральным </w:t>
      </w:r>
      <w:hyperlink r:id="rId28" w:history="1">
        <w:r w:rsidRPr="008E436C">
          <w:rPr>
            <w:rFonts w:cs="Times New Roman"/>
            <w:szCs w:val="28"/>
            <w:lang w:eastAsia="ru-RU"/>
          </w:rPr>
          <w:t>законом</w:t>
        </w:r>
      </w:hyperlink>
      <w:r w:rsidRPr="008E436C">
        <w:rPr>
          <w:rFonts w:cs="Times New Roman"/>
          <w:szCs w:val="28"/>
          <w:lang w:eastAsia="ru-RU"/>
        </w:rPr>
        <w:t xml:space="preserve"> от 29 ноября 2010 года № 326-ФЗ «Об обязательном медицинском страховании в Российской Федерации».</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w:t>
      </w:r>
      <w:r w:rsidRPr="008E436C">
        <w:rPr>
          <w:rFonts w:cs="Times New Roman"/>
          <w:szCs w:val="28"/>
          <w:lang w:eastAsia="ru-RU"/>
        </w:rPr>
        <w:lastRenderedPageBreak/>
        <w:t>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Тарифы на оплату медицинской помощи по ОМС устанавливаются соглашением между департаментом здравоохранения и фармации Ярославской области, Территориальным фондом ОМС Ярославской области, представителями страховых медицинских организаций, профессиональных медицинских ассоциаций, профессиональных союзов медицинских работников (далее – Тарифное соглашение) и формируются в соответствии с принятыми в территориальной программе ОМС Ярославской области способами оплаты медицинской помощи.</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Тарифы на оплату медицинской помощи по ОМС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E436C" w:rsidRPr="008E436C" w:rsidRDefault="008E436C" w:rsidP="008E436C">
      <w:pPr>
        <w:jc w:val="both"/>
        <w:rPr>
          <w:rFonts w:cs="Times New Roman"/>
          <w:szCs w:val="28"/>
        </w:rPr>
      </w:pPr>
      <w:r w:rsidRPr="008E436C">
        <w:rPr>
          <w:rFonts w:cs="Times New Roman"/>
          <w:szCs w:val="28"/>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амбулаторных условиях медицинскую помощь;</w:t>
      </w:r>
    </w:p>
    <w:p w:rsidR="008E436C" w:rsidRPr="008E436C" w:rsidRDefault="008E436C" w:rsidP="008E436C">
      <w:pPr>
        <w:jc w:val="both"/>
        <w:rPr>
          <w:rFonts w:cs="Times New Roman"/>
          <w:szCs w:val="28"/>
        </w:rPr>
      </w:pPr>
      <w:r w:rsidRPr="008E436C">
        <w:rPr>
          <w:rFonts w:cs="Times New Roman"/>
          <w:szCs w:val="28"/>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rsidR="008E436C" w:rsidRPr="008E436C" w:rsidRDefault="008E436C" w:rsidP="008E436C">
      <w:pPr>
        <w:jc w:val="both"/>
        <w:rPr>
          <w:rFonts w:cs="Times New Roman"/>
          <w:szCs w:val="28"/>
        </w:rPr>
      </w:pPr>
      <w:r w:rsidRPr="008E436C">
        <w:rPr>
          <w:rFonts w:cs="Times New Roman"/>
          <w:szCs w:val="28"/>
        </w:rPr>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rsidR="008E436C" w:rsidRPr="008E436C" w:rsidRDefault="008E436C" w:rsidP="008E436C">
      <w:pPr>
        <w:jc w:val="both"/>
        <w:rPr>
          <w:rFonts w:cs="Times New Roman"/>
          <w:szCs w:val="28"/>
        </w:rPr>
      </w:pPr>
      <w:r w:rsidRPr="008E436C">
        <w:rPr>
          <w:rFonts w:cs="Times New Roman"/>
          <w:szCs w:val="28"/>
        </w:rPr>
        <w:t>- врачам-специалистам за оказанную в амбулаторных условиях медицинскую помощь.</w:t>
      </w:r>
    </w:p>
    <w:p w:rsidR="008E436C" w:rsidRPr="008E436C" w:rsidRDefault="008E436C" w:rsidP="008E436C">
      <w:pPr>
        <w:jc w:val="both"/>
        <w:rPr>
          <w:rFonts w:cs="Times New Roman"/>
          <w:szCs w:val="28"/>
        </w:rPr>
      </w:pPr>
      <w:r w:rsidRPr="008E436C">
        <w:rPr>
          <w:rFonts w:cs="Times New Roman"/>
          <w:szCs w:val="28"/>
        </w:rPr>
        <w:t>Применяются следующие способы оплаты медицинской помощи, оказываемой застрахованным по ОМС лицам в Российской Федерации:</w:t>
      </w:r>
    </w:p>
    <w:p w:rsidR="008E436C" w:rsidRPr="008E436C" w:rsidRDefault="008E436C" w:rsidP="008E436C">
      <w:pPr>
        <w:jc w:val="both"/>
        <w:rPr>
          <w:rFonts w:cs="Times New Roman"/>
          <w:szCs w:val="28"/>
        </w:rPr>
      </w:pPr>
      <w:r w:rsidRPr="008E436C">
        <w:rPr>
          <w:rFonts w:cs="Times New Roman"/>
          <w:szCs w:val="28"/>
        </w:rPr>
        <w:t>- при оплате медицинской помощи, оказанной в амбулаторных условиях:</w:t>
      </w:r>
    </w:p>
    <w:p w:rsidR="008E436C" w:rsidRPr="008E436C" w:rsidRDefault="008E436C" w:rsidP="008E436C">
      <w:pPr>
        <w:jc w:val="both"/>
        <w:rPr>
          <w:rFonts w:cs="Times New Roman"/>
          <w:szCs w:val="28"/>
        </w:rPr>
      </w:pPr>
      <w:r w:rsidRPr="008E436C">
        <w:rPr>
          <w:rFonts w:cs="Times New Roman"/>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E436C" w:rsidRPr="008E436C" w:rsidRDefault="008E436C" w:rsidP="008E436C">
      <w:pPr>
        <w:jc w:val="both"/>
        <w:rPr>
          <w:rFonts w:cs="Times New Roman"/>
          <w:szCs w:val="28"/>
        </w:rPr>
      </w:pPr>
      <w:r w:rsidRPr="008E436C">
        <w:rPr>
          <w:rFonts w:cs="Times New Roman"/>
          <w:szCs w:val="28"/>
        </w:rP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w:t>
      </w:r>
      <w:r w:rsidRPr="008E436C">
        <w:rPr>
          <w:rFonts w:cs="Times New Roman"/>
          <w:szCs w:val="28"/>
        </w:rPr>
        <w:lastRenderedPageBreak/>
        <w:t>а также в отдельных медицинских организациях, не имеющих прикрепившихся лиц);</w:t>
      </w:r>
    </w:p>
    <w:p w:rsidR="008E436C" w:rsidRPr="008E436C" w:rsidRDefault="008E436C" w:rsidP="008E436C">
      <w:pPr>
        <w:widowControl w:val="0"/>
        <w:autoSpaceDE w:val="0"/>
        <w:autoSpaceDN w:val="0"/>
        <w:adjustRightInd w:val="0"/>
        <w:jc w:val="both"/>
        <w:rPr>
          <w:rFonts w:eastAsiaTheme="minorHAnsi" w:cs="Times New Roman"/>
          <w:szCs w:val="28"/>
        </w:rPr>
      </w:pPr>
      <w:r w:rsidRPr="008E436C">
        <w:rPr>
          <w:rFonts w:eastAsiaTheme="minorHAnsi" w:cs="Times New Roman"/>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 включенных в утвержденный Тарифным соглашением перечень медицинских организаций, оказывающих первичную медико-санитарную помощь, имеющих прикрепившихся лиц и не участвующих в межучрежденческих расчетах за оказанную медицинскую помощь;</w:t>
      </w:r>
    </w:p>
    <w:p w:rsidR="008E436C" w:rsidRPr="008E436C" w:rsidRDefault="008E436C" w:rsidP="008E436C">
      <w:pPr>
        <w:widowControl w:val="0"/>
        <w:autoSpaceDE w:val="0"/>
        <w:autoSpaceDN w:val="0"/>
        <w:adjustRightInd w:val="0"/>
        <w:jc w:val="both"/>
        <w:rPr>
          <w:rFonts w:eastAsiaTheme="minorHAnsi" w:cs="Times New Roman"/>
          <w:szCs w:val="28"/>
        </w:rPr>
      </w:pPr>
      <w:r w:rsidRPr="008E436C">
        <w:rPr>
          <w:rFonts w:eastAsiaTheme="minorHAnsi" w:cs="Times New Roman"/>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 включенных в утвержденный Тарифным соглашением перечень медицинских организаций, оказывающих первичную медико-санитарную помощь по направлению других медицинских организаций, имеющих прикрепившихся лиц и участвующих в межучрежденческих расчетах за оказанную медицинскую помощь;</w:t>
      </w:r>
    </w:p>
    <w:p w:rsidR="008E436C" w:rsidRPr="008E436C" w:rsidRDefault="008E436C" w:rsidP="008E436C">
      <w:pPr>
        <w:widowControl w:val="0"/>
        <w:autoSpaceDE w:val="0"/>
        <w:autoSpaceDN w:val="0"/>
        <w:adjustRightInd w:val="0"/>
        <w:jc w:val="both"/>
        <w:rPr>
          <w:rFonts w:eastAsiaTheme="minorHAnsi" w:cs="Times New Roman"/>
          <w:szCs w:val="28"/>
        </w:rPr>
      </w:pPr>
      <w:r w:rsidRPr="008E436C">
        <w:rPr>
          <w:rFonts w:eastAsiaTheme="minorHAnsi" w:cs="Times New Roman"/>
          <w:szCs w:val="28"/>
        </w:rPr>
        <w:t xml:space="preserve">- при оплате медицинской помощи, оказанной в амбулаторных, стационарных условиях и в условиях дневного стационара: </w:t>
      </w:r>
    </w:p>
    <w:p w:rsidR="008E436C" w:rsidRPr="008E436C" w:rsidRDefault="008E436C" w:rsidP="008E436C">
      <w:pPr>
        <w:ind w:firstLine="851"/>
        <w:jc w:val="both"/>
        <w:rPr>
          <w:rFonts w:cs="Times New Roman"/>
          <w:szCs w:val="28"/>
          <w:lang w:eastAsia="ru-RU"/>
        </w:rPr>
      </w:pPr>
      <w:r w:rsidRPr="008E436C">
        <w:rPr>
          <w:rFonts w:cs="Times New Roman"/>
          <w:szCs w:val="28"/>
          <w:lang w:eastAsia="ru-RU"/>
        </w:rPr>
        <w:t>подушевое финансирование на прикрепившихся к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без проведения межучрежденческих расчетов) – способ оплаты медицинской помощи, при котором объем финансирования медицинских организаций зависит от численности прикрепленных к медицинской организации застрахованных лиц на территории субъекта, включая оплату медицинской помощи по всем видам и условиям предоставляемой медицинской помощи (за исключением скорой медицинской помощи), размера дифференцированного подушевого норматива финансирования с учетом средств, направляемых на выплаты медицинской организации в случае достижения целевых значений показателей результативности деятельности (включая фактическое выполнение объёма медицинской помощи по видам и условиям оказания);</w:t>
      </w:r>
    </w:p>
    <w:p w:rsidR="008E436C" w:rsidRPr="008E436C" w:rsidRDefault="008E436C" w:rsidP="008E436C">
      <w:pPr>
        <w:ind w:firstLine="851"/>
        <w:jc w:val="both"/>
        <w:rPr>
          <w:rFonts w:cs="Times New Roman"/>
          <w:color w:val="000000"/>
          <w:szCs w:val="28"/>
        </w:rPr>
      </w:pPr>
      <w:r w:rsidRPr="008E436C">
        <w:rPr>
          <w:rFonts w:cs="Times New Roman"/>
          <w:szCs w:val="28"/>
          <w:lang w:eastAsia="ru-RU"/>
        </w:rPr>
        <w:t xml:space="preserve">подушевое финансирование на прикрепившихся к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с проведением межучрежденческих расчетов) – способ оплаты медицинской </w:t>
      </w:r>
      <w:r w:rsidRPr="008E436C">
        <w:rPr>
          <w:rFonts w:cs="Times New Roman"/>
          <w:szCs w:val="28"/>
          <w:lang w:eastAsia="ru-RU"/>
        </w:rPr>
        <w:lastRenderedPageBreak/>
        <w:t>помощи, при котором объем финансирования медицинских организаций зависит от численности прикрепленных к медицинской организации застрахованных лиц на территории субъекта, включая оплату медицинской помощи по всем видам и условиям предоставляемой медицинской помощи (за исключением скорой медицинской помощи), размера дифференцированного подушевого норматива финансирования с учетом средств, направляемых на выплаты медицинской организации в случае достижения целевых значений показателей результативности деятельности (включая фактическое выполнение объема медицинской помощи по видам и условиям оказания), и суммы средств, подлежащих исключению по результатам межучрежденческих расчетов;</w:t>
      </w:r>
    </w:p>
    <w:p w:rsidR="008E436C" w:rsidRPr="008E436C" w:rsidRDefault="008E436C" w:rsidP="008E436C">
      <w:pPr>
        <w:jc w:val="both"/>
        <w:rPr>
          <w:rFonts w:cs="Times New Roman"/>
          <w:szCs w:val="28"/>
        </w:rPr>
      </w:pPr>
      <w:r w:rsidRPr="008E436C">
        <w:rPr>
          <w:rFonts w:cs="Times New Roman"/>
          <w:szCs w:val="28"/>
        </w:rP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E436C" w:rsidRPr="008E436C" w:rsidRDefault="008E436C" w:rsidP="008E436C">
      <w:pPr>
        <w:jc w:val="both"/>
        <w:rPr>
          <w:rFonts w:cs="Times New Roman"/>
          <w:szCs w:val="28"/>
        </w:rPr>
      </w:pPr>
      <w:r w:rsidRPr="008E436C">
        <w:rPr>
          <w:rFonts w:cs="Times New Roman"/>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E436C" w:rsidRPr="008E436C" w:rsidRDefault="008E436C" w:rsidP="008E436C">
      <w:pPr>
        <w:jc w:val="both"/>
        <w:rPr>
          <w:rFonts w:cs="Times New Roman"/>
          <w:szCs w:val="28"/>
        </w:rPr>
      </w:pPr>
      <w:r w:rsidRPr="008E436C">
        <w:rPr>
          <w:rFonts w:cs="Times New Roman"/>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E436C" w:rsidRPr="008E436C" w:rsidRDefault="008E436C" w:rsidP="008E436C">
      <w:pPr>
        <w:jc w:val="both"/>
        <w:rPr>
          <w:rFonts w:cs="Times New Roman"/>
          <w:szCs w:val="28"/>
        </w:rPr>
      </w:pPr>
      <w:r w:rsidRPr="008E436C">
        <w:rPr>
          <w:rFonts w:cs="Times New Roman"/>
          <w:szCs w:val="28"/>
        </w:rPr>
        <w:t>- при оплате медицинской помощи, оказанной в условиях дневного стационара:</w:t>
      </w:r>
    </w:p>
    <w:p w:rsidR="008E436C" w:rsidRPr="008E436C" w:rsidRDefault="008E436C" w:rsidP="008E436C">
      <w:pPr>
        <w:jc w:val="both"/>
        <w:rPr>
          <w:rFonts w:cs="Times New Roman"/>
          <w:szCs w:val="28"/>
        </w:rPr>
      </w:pPr>
      <w:r w:rsidRPr="008E436C">
        <w:rPr>
          <w:rFonts w:cs="Times New Roman"/>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E436C" w:rsidRPr="008E436C" w:rsidRDefault="008E436C" w:rsidP="008E436C">
      <w:pPr>
        <w:jc w:val="both"/>
        <w:rPr>
          <w:rFonts w:cs="Times New Roman"/>
          <w:szCs w:val="28"/>
        </w:rPr>
      </w:pPr>
      <w:r w:rsidRPr="008E436C">
        <w:rPr>
          <w:rFonts w:cs="Times New Roman"/>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E436C" w:rsidRPr="008E436C" w:rsidRDefault="008E436C" w:rsidP="008E436C">
      <w:pPr>
        <w:jc w:val="both"/>
        <w:rPr>
          <w:rFonts w:cs="Times New Roman"/>
          <w:szCs w:val="28"/>
        </w:rPr>
      </w:pPr>
      <w:r w:rsidRPr="008E436C">
        <w:rPr>
          <w:rFonts w:cs="Times New Roman"/>
          <w:szCs w:val="28"/>
        </w:rPr>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подушевому нормативу финансирования в сочетании с оплатой вызова скорой медицинской помощи.</w:t>
      </w:r>
    </w:p>
    <w:p w:rsidR="008E436C" w:rsidRPr="008E436C" w:rsidRDefault="008E436C" w:rsidP="008E436C">
      <w:pPr>
        <w:jc w:val="both"/>
        <w:rPr>
          <w:rFonts w:cs="Times New Roman"/>
          <w:szCs w:val="28"/>
        </w:rPr>
      </w:pPr>
      <w:r w:rsidRPr="008E436C">
        <w:rPr>
          <w:rFonts w:cs="Times New Roman"/>
          <w:szCs w:val="28"/>
        </w:rPr>
        <w:t xml:space="preserve">7.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предусмотрены утвержденной стоимостью Территориальной программы по условиям предоставления медицинской помощи (приложение 12 к Программе), информацией о нормативах объема медицинской помощи и нормативах финансовых затрат на единицу объема медицинской помощи, способах </w:t>
      </w:r>
      <w:r w:rsidRPr="008E436C">
        <w:rPr>
          <w:rFonts w:cs="Times New Roman"/>
          <w:szCs w:val="28"/>
        </w:rPr>
        <w:lastRenderedPageBreak/>
        <w:t xml:space="preserve">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Территориальной программой (приложение 13 к Территориальной программе). </w:t>
      </w:r>
    </w:p>
    <w:p w:rsidR="008E436C" w:rsidRPr="008E436C" w:rsidRDefault="008E436C" w:rsidP="008E436C">
      <w:pPr>
        <w:jc w:val="both"/>
        <w:rPr>
          <w:rFonts w:cs="Times New Roman"/>
        </w:rPr>
      </w:pPr>
      <w:r w:rsidRPr="008E436C">
        <w:rPr>
          <w:rFonts w:cs="Times New Roman"/>
          <w:szCs w:val="28"/>
        </w:rPr>
        <w:t>8. Критерии доступности и качества медицинской помощи приведены в приложении 14 к Территориальной программе.</w:t>
      </w:r>
    </w:p>
    <w:p w:rsidR="008E436C" w:rsidRPr="008E436C" w:rsidRDefault="008E436C" w:rsidP="008E436C">
      <w:pPr>
        <w:ind w:firstLine="0"/>
        <w:rPr>
          <w:rFonts w:cs="Times New Roman"/>
        </w:rPr>
        <w:sectPr w:rsidR="008E436C" w:rsidRPr="008E436C" w:rsidSect="00213638">
          <w:pgSz w:w="11907" w:h="16840" w:code="9"/>
          <w:pgMar w:top="1134" w:right="567" w:bottom="1134" w:left="1985"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lastRenderedPageBreak/>
        <w:t>Приложение 3</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widowControl w:val="0"/>
        <w:autoSpaceDE w:val="0"/>
        <w:autoSpaceDN w:val="0"/>
        <w:adjustRightInd w:val="0"/>
        <w:ind w:firstLine="0"/>
        <w:jc w:val="right"/>
        <w:rPr>
          <w:rFonts w:cs="Times New Roman"/>
          <w:szCs w:val="28"/>
          <w:lang w:eastAsia="ru-RU"/>
        </w:rPr>
      </w:pPr>
    </w:p>
    <w:p w:rsidR="008E436C" w:rsidRPr="008E436C" w:rsidRDefault="008E436C" w:rsidP="008E436C">
      <w:pPr>
        <w:widowControl w:val="0"/>
        <w:autoSpaceDE w:val="0"/>
        <w:autoSpaceDN w:val="0"/>
        <w:adjustRightInd w:val="0"/>
        <w:ind w:firstLine="0"/>
        <w:jc w:val="right"/>
        <w:rPr>
          <w:rFonts w:cs="Times New Roman"/>
          <w:szCs w:val="28"/>
          <w:lang w:eastAsia="ru-RU"/>
        </w:rPr>
      </w:pP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 xml:space="preserve">ПЕРЕЧЕНЬ </w:t>
      </w: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 xml:space="preserve">заболеваний и состояний, оказание медицинской помощи при которых </w:t>
      </w: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 xml:space="preserve">осуществляется бесплатно за счет средств федерального бюджета </w:t>
      </w: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 xml:space="preserve">и бюджета Ярославской области </w:t>
      </w:r>
    </w:p>
    <w:p w:rsidR="008E436C" w:rsidRPr="008E436C" w:rsidRDefault="008E436C" w:rsidP="008E436C">
      <w:pPr>
        <w:autoSpaceDE w:val="0"/>
        <w:autoSpaceDN w:val="0"/>
        <w:adjustRightInd w:val="0"/>
        <w:jc w:val="center"/>
        <w:outlineLvl w:val="1"/>
        <w:rPr>
          <w:rFonts w:cs="Times New Roman"/>
          <w:szCs w:val="28"/>
        </w:rPr>
      </w:pP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1. За счет бюджетных ассигнований федерального бюджета осуществляется финансовое обеспечение: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8E436C">
          <w:rPr>
            <w:rFonts w:cs="Times New Roman"/>
            <w:szCs w:val="28"/>
          </w:rPr>
          <w:t>разделом II</w:t>
        </w:r>
      </w:hyperlink>
      <w:r w:rsidRPr="008E436C">
        <w:rPr>
          <w:rFonts w:cs="Times New Roman"/>
          <w:szCs w:val="28"/>
        </w:rPr>
        <w:t xml:space="preserve"> перечня видов высокотехнологичной медицинской помощи, </w:t>
      </w:r>
      <w:r w:rsidRPr="008E436C">
        <w:rPr>
          <w:szCs w:val="28"/>
        </w:rPr>
        <w:t>содержащего в том числе методы лечения и источники финансового обеспечения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r w:rsidRPr="008E436C">
        <w:rPr>
          <w:rFonts w:cs="Times New Roman"/>
          <w:szCs w:val="28"/>
        </w:rPr>
        <w:t xml:space="preserve"> за счет дотаций федеральному бюджету в соответствии с федеральным </w:t>
      </w:r>
      <w:hyperlink r:id="rId29" w:history="1">
        <w:r w:rsidRPr="008E436C">
          <w:rPr>
            <w:rFonts w:cs="Times New Roman"/>
            <w:szCs w:val="28"/>
          </w:rPr>
          <w:t>законом</w:t>
        </w:r>
      </w:hyperlink>
      <w:r w:rsidRPr="008E436C">
        <w:rPr>
          <w:rFonts w:cs="Times New Roman"/>
          <w:szCs w:val="28"/>
        </w:rPr>
        <w:t xml:space="preserve"> о бюджете Федерального фонда обязательного медицинского страхования на 2019 год и на плановый период 2020 и 2021 годов в целях предоставления в </w:t>
      </w:r>
      <w:hyperlink r:id="rId30" w:history="1">
        <w:r w:rsidRPr="008E436C">
          <w:rPr>
            <w:rFonts w:cs="Times New Roman"/>
            <w:szCs w:val="28"/>
          </w:rPr>
          <w:t>порядке</w:t>
        </w:r>
      </w:hyperlink>
      <w:r w:rsidRPr="008E436C">
        <w:rPr>
          <w:rFonts w:cs="Times New Roman"/>
          <w:szCs w:val="28"/>
        </w:rP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E436C" w:rsidRPr="008E436C" w:rsidRDefault="008E436C" w:rsidP="008E436C">
      <w:pPr>
        <w:jc w:val="both"/>
        <w:rPr>
          <w:rFonts w:cs="Times New Roman"/>
          <w:szCs w:val="28"/>
        </w:rPr>
      </w:pPr>
      <w:r w:rsidRPr="008E436C">
        <w:rPr>
          <w:rFonts w:cs="Times New Roman"/>
          <w:szCs w:val="28"/>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E436C" w:rsidRPr="008E436C" w:rsidRDefault="008E436C" w:rsidP="008E436C">
      <w:pPr>
        <w:jc w:val="both"/>
        <w:rPr>
          <w:rFonts w:cs="Times New Roman"/>
          <w:szCs w:val="28"/>
        </w:rPr>
      </w:pPr>
      <w:r w:rsidRPr="008E436C">
        <w:rPr>
          <w:rFonts w:cs="Times New Roman"/>
          <w:szCs w:val="28"/>
        </w:rPr>
        <w:t xml:space="preserve">- медицинской эвакуации, осуществляемой медицинскими организациями, подведомственными федеральным органам исполнительной </w:t>
      </w:r>
      <w:r w:rsidRPr="008E436C">
        <w:rPr>
          <w:rFonts w:cs="Times New Roman"/>
          <w:szCs w:val="28"/>
        </w:rPr>
        <w:lastRenderedPageBreak/>
        <w:t>власти, по перечню, утверждаемому Министерством здравоохранения Российской Федерации;</w:t>
      </w:r>
    </w:p>
    <w:p w:rsidR="008E436C" w:rsidRPr="008E436C" w:rsidRDefault="008E436C" w:rsidP="008E436C">
      <w:pPr>
        <w:jc w:val="both"/>
        <w:rPr>
          <w:rFonts w:cs="Times New Roman"/>
          <w:szCs w:val="28"/>
        </w:rPr>
      </w:pPr>
      <w:r w:rsidRPr="008E436C">
        <w:rPr>
          <w:rFonts w:cs="Times New Roman"/>
          <w:szCs w:val="28"/>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E436C" w:rsidRPr="008E436C" w:rsidRDefault="008E436C" w:rsidP="008E436C">
      <w:pPr>
        <w:jc w:val="both"/>
        <w:rPr>
          <w:rFonts w:cs="Times New Roman"/>
          <w:szCs w:val="28"/>
        </w:rPr>
      </w:pPr>
      <w:r w:rsidRPr="008E436C">
        <w:rPr>
          <w:rFonts w:cs="Times New Roman"/>
          <w:szCs w:val="28"/>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E436C" w:rsidRPr="008E436C" w:rsidRDefault="008E436C" w:rsidP="008E436C">
      <w:pPr>
        <w:jc w:val="both"/>
        <w:rPr>
          <w:rFonts w:cs="Times New Roman"/>
          <w:szCs w:val="28"/>
        </w:rPr>
      </w:pPr>
      <w:r w:rsidRPr="008E436C">
        <w:rPr>
          <w:rFonts w:cs="Times New Roman"/>
          <w:szCs w:val="28"/>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E436C" w:rsidRPr="008E436C" w:rsidRDefault="008E436C" w:rsidP="008E436C">
      <w:pPr>
        <w:jc w:val="both"/>
        <w:rPr>
          <w:rFonts w:cs="Times New Roman"/>
          <w:szCs w:val="28"/>
        </w:rPr>
      </w:pPr>
      <w:r w:rsidRPr="008E436C">
        <w:rPr>
          <w:rFonts w:cs="Times New Roman"/>
          <w:szCs w:val="28"/>
        </w:rPr>
        <w:t>- санаторно-курортного лечения отдельных категорий граждан в соответствии с законодательством Российской Федерации;</w:t>
      </w:r>
    </w:p>
    <w:p w:rsidR="008E436C" w:rsidRPr="008E436C" w:rsidRDefault="008E436C" w:rsidP="008E436C">
      <w:pPr>
        <w:jc w:val="both"/>
        <w:rPr>
          <w:rFonts w:cs="Times New Roman"/>
          <w:szCs w:val="28"/>
        </w:rPr>
      </w:pPr>
      <w:r w:rsidRPr="008E436C">
        <w:rPr>
          <w:rFonts w:cs="Times New Roman"/>
          <w:szCs w:val="28"/>
        </w:rPr>
        <w:t xml:space="preserve">-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31" w:history="1">
        <w:r w:rsidRPr="008E436C">
          <w:rPr>
            <w:rFonts w:cs="Times New Roman"/>
            <w:szCs w:val="28"/>
          </w:rPr>
          <w:t>перечню</w:t>
        </w:r>
      </w:hyperlink>
      <w:r w:rsidRPr="008E436C">
        <w:rPr>
          <w:rFonts w:cs="Times New Roman"/>
          <w:szCs w:val="28"/>
        </w:rPr>
        <w:t xml:space="preserve"> лекарственных препаратов, сформированному в установленном </w:t>
      </w:r>
      <w:hyperlink r:id="rId32" w:history="1">
        <w:r w:rsidRPr="008E436C">
          <w:rPr>
            <w:rFonts w:cs="Times New Roman"/>
            <w:szCs w:val="28"/>
          </w:rPr>
          <w:t>порядке</w:t>
        </w:r>
      </w:hyperlink>
      <w:r w:rsidRPr="008E436C">
        <w:rPr>
          <w:rFonts w:cs="Times New Roman"/>
          <w:szCs w:val="28"/>
        </w:rPr>
        <w:t xml:space="preserve"> и утверждаемому Правительством Российской Федерации; </w:t>
      </w:r>
    </w:p>
    <w:p w:rsidR="008E436C" w:rsidRPr="008E436C" w:rsidRDefault="008E436C" w:rsidP="008E436C">
      <w:pPr>
        <w:jc w:val="both"/>
        <w:rPr>
          <w:rFonts w:cs="Times New Roman"/>
          <w:szCs w:val="28"/>
        </w:rPr>
      </w:pPr>
      <w:r w:rsidRPr="008E436C">
        <w:rPr>
          <w:rFonts w:cs="Times New Roman"/>
          <w:szCs w:val="28"/>
        </w:rPr>
        <w:t xml:space="preserve">-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 </w:t>
      </w:r>
    </w:p>
    <w:p w:rsidR="008E436C" w:rsidRPr="008E436C" w:rsidRDefault="008E436C" w:rsidP="008E436C">
      <w:pPr>
        <w:jc w:val="both"/>
        <w:rPr>
          <w:rFonts w:cs="Times New Roman"/>
          <w:szCs w:val="28"/>
        </w:rPr>
      </w:pPr>
      <w:r w:rsidRPr="008E436C">
        <w:rPr>
          <w:rFonts w:cs="Times New Roman"/>
          <w:szCs w:val="28"/>
        </w:rPr>
        <w:t xml:space="preserve">-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w:t>
      </w:r>
      <w:r w:rsidRPr="008E436C">
        <w:rPr>
          <w:rFonts w:cs="Times New Roman"/>
          <w:szCs w:val="28"/>
        </w:rPr>
        <w:lastRenderedPageBreak/>
        <w:t>больных туберкулезом с множественной лекарственной устойчивостью возбудителя;</w:t>
      </w:r>
    </w:p>
    <w:p w:rsidR="008E436C" w:rsidRPr="008E436C" w:rsidRDefault="008E436C" w:rsidP="008E436C">
      <w:pPr>
        <w:jc w:val="both"/>
        <w:rPr>
          <w:rFonts w:cs="Times New Roman"/>
          <w:szCs w:val="28"/>
        </w:rPr>
      </w:pPr>
      <w:r w:rsidRPr="008E436C">
        <w:rPr>
          <w:rFonts w:cs="Times New Roman"/>
          <w:szCs w:val="28"/>
        </w:rPr>
        <w:t xml:space="preserve">-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sidRPr="008E436C">
          <w:rPr>
            <w:rFonts w:cs="Times New Roman"/>
            <w:szCs w:val="28"/>
          </w:rPr>
          <w:t>пунктом 1 части 1 статьи</w:t>
        </w:r>
      </w:hyperlink>
      <w:r w:rsidRPr="008E436C">
        <w:rPr>
          <w:rFonts w:cs="Times New Roman"/>
          <w:szCs w:val="28"/>
        </w:rPr>
        <w:t xml:space="preserve"> 6.2 Федерального закона от 17 июля 1999 года № 178-ФЗ «О государственной социальной помощи»;</w:t>
      </w:r>
    </w:p>
    <w:p w:rsidR="008E436C" w:rsidRPr="008E436C" w:rsidRDefault="008E436C" w:rsidP="008E436C">
      <w:pPr>
        <w:jc w:val="both"/>
        <w:rPr>
          <w:rFonts w:cs="Times New Roman"/>
          <w:szCs w:val="28"/>
        </w:rPr>
      </w:pPr>
      <w:r w:rsidRPr="008E436C">
        <w:rPr>
          <w:rFonts w:cs="Times New Roman"/>
          <w:szCs w:val="28"/>
        </w:rPr>
        <w:t xml:space="preserve">- мероприятий, предусмотренных национальным календарем профилактических прививок в рамках подпрограммы </w:t>
      </w:r>
      <w:r w:rsidRPr="008E436C">
        <w:rPr>
          <w:rFonts w:cs="Times New Roman"/>
          <w:szCs w:val="28"/>
          <w:shd w:val="clear" w:color="auto" w:fill="FFFFFF" w:themeFill="background1"/>
        </w:rPr>
        <w:t xml:space="preserve">«Совершенствование оказания медицинской помощи, включая профилактику заболеваний и формирование здорового образа жизни» </w:t>
      </w:r>
      <w:r w:rsidRPr="008E436C">
        <w:rPr>
          <w:rFonts w:cs="Times New Roman"/>
          <w:szCs w:val="28"/>
        </w:rPr>
        <w:t>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 1640 «Об утверждении государственной программы Российской Федерации «Развитие здравоохранения»;</w:t>
      </w:r>
    </w:p>
    <w:p w:rsidR="008E436C" w:rsidRPr="008E436C" w:rsidRDefault="008E436C" w:rsidP="008E436C">
      <w:pPr>
        <w:jc w:val="both"/>
        <w:rPr>
          <w:rFonts w:cs="Times New Roman"/>
          <w:szCs w:val="28"/>
        </w:rPr>
      </w:pPr>
      <w:r w:rsidRPr="008E436C">
        <w:rPr>
          <w:rFonts w:cs="Times New Roman"/>
          <w:szCs w:val="28"/>
        </w:rPr>
        <w:t>- дополнительных мероприятий, установленных в соответствии с законодательством Российской Федерации;</w:t>
      </w:r>
    </w:p>
    <w:p w:rsidR="008E436C" w:rsidRPr="008E436C" w:rsidRDefault="008E436C" w:rsidP="008E436C">
      <w:pPr>
        <w:jc w:val="both"/>
        <w:rPr>
          <w:rFonts w:cs="Times New Roman"/>
          <w:szCs w:val="28"/>
        </w:rPr>
      </w:pPr>
      <w:r w:rsidRPr="008E436C">
        <w:rPr>
          <w:rFonts w:cs="Times New Roman"/>
          <w:szCs w:val="28"/>
        </w:rPr>
        <w:t>- медицинской деятельности, связанной с донорством органов и тканей человека в целях трансплантации (пересадки).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 За счет средств бюджетных ассигнований областного бюджета: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2.1. Населению Ярославской области предоставляются следующие виды медицинской помощи и лекарственного обеспечения: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скорая, в том числе скорая специализированная, медицинская помощь, не включенная в территориальную программу обязательного медицинского страхования Ярославской области, санитарно-авиационная эвакуация, а также финансирование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Ярославской области;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скорая, в том числе скорая специализированная, медицинская помощь не застрахованным по обязательному медицинскому страхованию лицам;</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первичная медико-санитарная помощь и специализированная медицинская помощь, оказываемая гражданам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w:t>
      </w:r>
      <w:r w:rsidRPr="008E436C">
        <w:rPr>
          <w:rFonts w:cs="Times New Roman"/>
          <w:szCs w:val="28"/>
        </w:rPr>
        <w:lastRenderedPageBreak/>
        <w:t>средств и психотропных веществ, а также финансирование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страхованияЯрославской области;</w:t>
      </w:r>
    </w:p>
    <w:p w:rsidR="008E436C" w:rsidRPr="008E436C" w:rsidRDefault="008E436C" w:rsidP="008E436C">
      <w:pPr>
        <w:jc w:val="both"/>
        <w:rPr>
          <w:rFonts w:cs="Times New Roman"/>
          <w:szCs w:val="28"/>
        </w:rPr>
      </w:pPr>
      <w:r w:rsidRPr="008E436C">
        <w:rPr>
          <w:rFonts w:cs="Times New Roman"/>
          <w:szCs w:val="28"/>
        </w:rPr>
        <w:t>- паллиативная медицинская помощь, оказываемая амбулаторно, в том числе выездными патронажными службами, и стационарно, включая хосписы и койки сестринского ухода;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высокотехнологичная медицинская помощь, оказываемая в медицинских организациях, подведомственных департаменту здравоохранения и фармации Ярославской области, в соответствии с разделом II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представленного в приложении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предварительные медицинские осмотры врачом-психиатром и врачом-психиатром-наркологом граждан,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w:t>
      </w:r>
      <w:r w:rsidRPr="008E436C">
        <w:rPr>
          <w:rFonts w:cs="Times New Roman"/>
          <w:bCs/>
          <w:szCs w:val="28"/>
        </w:rPr>
        <w:t xml:space="preserve">осмотры </w:t>
      </w:r>
      <w:r w:rsidRPr="008E436C">
        <w:rPr>
          <w:rFonts w:cs="Times New Roman"/>
          <w:szCs w:val="28"/>
        </w:rPr>
        <w:t>врачом-психиатром и врачом-психиатром-наркологом</w:t>
      </w:r>
      <w:r w:rsidRPr="008E436C">
        <w:rPr>
          <w:rFonts w:cs="Times New Roman"/>
          <w:bCs/>
          <w:szCs w:val="28"/>
        </w:rPr>
        <w:t xml:space="preserve">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лекарственные препараты в соответствии с </w:t>
      </w:r>
      <w:hyperlink r:id="rId34" w:history="1">
        <w:r w:rsidRPr="008E436C">
          <w:rPr>
            <w:rFonts w:cs="Times New Roman"/>
            <w:szCs w:val="28"/>
          </w:rPr>
          <w:t>перечнем</w:t>
        </w:r>
      </w:hyperlink>
      <w:r w:rsidRPr="008E436C">
        <w:rPr>
          <w:rFonts w:cs="Times New Roman"/>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E436C" w:rsidRPr="008E436C" w:rsidRDefault="008E436C" w:rsidP="008E436C">
      <w:pPr>
        <w:jc w:val="both"/>
        <w:rPr>
          <w:rFonts w:cs="Times New Roman"/>
          <w:szCs w:val="28"/>
        </w:rPr>
      </w:pPr>
      <w:r w:rsidRPr="008E436C">
        <w:rPr>
          <w:rFonts w:cs="Times New Roman"/>
          <w:szCs w:val="28"/>
        </w:rPr>
        <w:t xml:space="preserve">- лекарственные препараты в соответствии с </w:t>
      </w:r>
      <w:hyperlink r:id="rId35" w:history="1">
        <w:r w:rsidRPr="008E436C">
          <w:rPr>
            <w:rFonts w:cs="Times New Roman"/>
            <w:szCs w:val="28"/>
          </w:rPr>
          <w:t>перечнем</w:t>
        </w:r>
      </w:hyperlink>
      <w:r w:rsidRPr="008E436C">
        <w:rPr>
          <w:rFonts w:cs="Times New Roman"/>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lastRenderedPageBreak/>
        <w:t>врачебно-физкультурных диспансерах;</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домах ребенка, в том числе специализированных;</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бюро судебно-медицинской экспертизы;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территориальном центре медицины катастроф;</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станциях переливания крови;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центре медицинской профилактики;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2.2. Осуществляется обеспечение платежей за обязательное медицинское страхование неработающего населения области.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2.3. Осуществляются мероприятия по: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организации заготовки, переработки, хранения донорской крови и ее компонентов и обеспечения ими организаций здравоохранения;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развитию организации и пропаганде донорства крови и ее компонентов;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пренатальной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аудиологическому скринингу в части приобретения оборудования и расходных материалов;</w:t>
      </w:r>
    </w:p>
    <w:p w:rsidR="008E436C" w:rsidRPr="008E436C" w:rsidRDefault="008E436C" w:rsidP="008E436C">
      <w:pPr>
        <w:autoSpaceDE w:val="0"/>
        <w:autoSpaceDN w:val="0"/>
        <w:adjustRightInd w:val="0"/>
        <w:jc w:val="both"/>
        <w:rPr>
          <w:szCs w:val="28"/>
        </w:rPr>
      </w:pPr>
      <w:r w:rsidRPr="008E436C">
        <w:rPr>
          <w:szCs w:val="28"/>
        </w:rPr>
        <w:lastRenderedPageBreak/>
        <w:t>- финансированию деятельности государственного казенного учреждения Ярославской области «Медицинский центр мобилизационных резервов «Резерв».</w:t>
      </w:r>
    </w:p>
    <w:p w:rsidR="008E436C" w:rsidRPr="008E436C" w:rsidRDefault="008E436C" w:rsidP="008E436C">
      <w:pPr>
        <w:autoSpaceDE w:val="0"/>
        <w:autoSpaceDN w:val="0"/>
        <w:adjustRightInd w:val="0"/>
        <w:jc w:val="both"/>
        <w:rPr>
          <w:rFonts w:cs="Times New Roman"/>
          <w:szCs w:val="28"/>
        </w:rPr>
      </w:pPr>
    </w:p>
    <w:p w:rsidR="008E436C" w:rsidRPr="008E436C" w:rsidRDefault="008E436C" w:rsidP="008E436C">
      <w:pPr>
        <w:autoSpaceDE w:val="0"/>
        <w:autoSpaceDN w:val="0"/>
        <w:adjustRightInd w:val="0"/>
        <w:jc w:val="both"/>
        <w:rPr>
          <w:rFonts w:cs="Times New Roman"/>
          <w:szCs w:val="28"/>
        </w:rPr>
        <w:sectPr w:rsidR="008E436C" w:rsidRPr="008E436C" w:rsidSect="00213638">
          <w:pgSz w:w="11907" w:h="16840" w:code="9"/>
          <w:pgMar w:top="1134" w:right="567" w:bottom="1134" w:left="1985"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lastRenderedPageBreak/>
        <w:t>Приложение 4</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ind w:firstLine="0"/>
        <w:jc w:val="center"/>
        <w:rPr>
          <w:rFonts w:cs="Times New Roman"/>
        </w:rPr>
      </w:pPr>
    </w:p>
    <w:p w:rsidR="008E436C" w:rsidRPr="008E436C" w:rsidRDefault="008E436C" w:rsidP="008E436C">
      <w:pPr>
        <w:ind w:firstLine="0"/>
        <w:jc w:val="center"/>
        <w:rPr>
          <w:rFonts w:cs="Times New Roman"/>
        </w:rPr>
      </w:pP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 xml:space="preserve">ПОРЯДОК </w:t>
      </w: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 xml:space="preserve">предоставления бесплатной медицинской помощи </w:t>
      </w:r>
    </w:p>
    <w:p w:rsidR="008E436C" w:rsidRPr="008E436C" w:rsidRDefault="008E436C" w:rsidP="008E436C">
      <w:pPr>
        <w:autoSpaceDE w:val="0"/>
        <w:autoSpaceDN w:val="0"/>
        <w:adjustRightInd w:val="0"/>
        <w:ind w:firstLine="0"/>
        <w:jc w:val="center"/>
        <w:outlineLvl w:val="1"/>
        <w:rPr>
          <w:rFonts w:cs="Times New Roman"/>
          <w:b/>
          <w:szCs w:val="28"/>
        </w:rPr>
      </w:pPr>
      <w:r w:rsidRPr="008E436C">
        <w:rPr>
          <w:rFonts w:cs="Times New Roman"/>
          <w:b/>
          <w:szCs w:val="28"/>
        </w:rPr>
        <w:t>населению Ярославской области</w:t>
      </w:r>
    </w:p>
    <w:p w:rsidR="008E436C" w:rsidRPr="008E436C" w:rsidRDefault="008E436C" w:rsidP="008E436C">
      <w:pPr>
        <w:autoSpaceDE w:val="0"/>
        <w:autoSpaceDN w:val="0"/>
        <w:adjustRightInd w:val="0"/>
        <w:ind w:firstLine="0"/>
        <w:jc w:val="center"/>
        <w:rPr>
          <w:rFonts w:cs="Times New Roman"/>
          <w:szCs w:val="28"/>
        </w:rPr>
      </w:pP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1. Порядок предоставления бесплатной медицинской помощи населению Ярославской области 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 также условия реализации права на внеочередное оказание медицинской помощи отдельным категориям граждан в медицинских организациях.</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2. При обращении за медицинской помощью и ее получении в соответствии с Федеральным </w:t>
      </w:r>
      <w:hyperlink r:id="rId36" w:history="1">
        <w:r w:rsidRPr="008E436C">
          <w:rPr>
            <w:rFonts w:cs="Times New Roman"/>
            <w:szCs w:val="28"/>
          </w:rPr>
          <w:t>законом</w:t>
        </w:r>
      </w:hyperlink>
      <w:r w:rsidRPr="008E436C">
        <w:rPr>
          <w:rFonts w:cs="Times New Roman"/>
          <w:szCs w:val="28"/>
        </w:rPr>
        <w:t xml:space="preserve"> от 29 ноября 2010 года № 326-ФЗ «Об обязательном медицинском страховании в Российской Федерации» пациент имеет право на: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уважительное и гуманное отношение со стороны медицинского и обслуживающего персонала;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выбор врача, в том числе врача общей практики (семейного врача) и лечащего врача, с учетом его согласия, а также выбор медицинской организации;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выбор страховой медицинской организации путем подачи заявления в порядке, установленном правилами обязательного медицинского страхования (далее – ОМС);</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проведение по его просьбе консилиума и консультаций других специалистов;</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получение лечебного питания в случае нахождения на лечении в стационарных условиях;</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облегчение боли, связанной с заболеванием и (или) медицинским вмешательством, доступными методами и лекарственными средствами;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lastRenderedPageBreak/>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8E436C" w:rsidRPr="008E436C" w:rsidRDefault="008E436C" w:rsidP="008E436C">
      <w:pPr>
        <w:tabs>
          <w:tab w:val="left" w:pos="1134"/>
        </w:tabs>
        <w:autoSpaceDE w:val="0"/>
        <w:autoSpaceDN w:val="0"/>
        <w:adjustRightInd w:val="0"/>
        <w:jc w:val="both"/>
        <w:rPr>
          <w:rFonts w:cs="Times New Roman"/>
          <w:szCs w:val="28"/>
        </w:rPr>
      </w:pPr>
      <w:r w:rsidRPr="008E436C">
        <w:rPr>
          <w:rFonts w:cs="Times New Roman"/>
          <w:szCs w:val="28"/>
        </w:rPr>
        <w:t>- информированное добровольное согласие на медицинское вмешательство;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отказ от медицинского вмешательства;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получение от Территориального фонда ОМС Ярославской области,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защиту персональных данных, необходимых для ведения персонифицированного учета в сфере ОМС;</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получение медицинских и иных услуг в рамках программ добровольного медицинского страхования;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возмещение ущерба в случае причинения вреда его здоровью при оказании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допуск к нему адвоката или иного законного представителя для защиты его прав;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допуск к нему священнослужителя, а в больничном учреждении –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 присутствие родителей или иных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3. Порядок и условия выбора гражданином медицинской организации при оказании ему медицинской помощи в пределах Ярославской области в рамках программы государственных гарантий бесплатного оказания гражданам медицинской помощи.</w:t>
      </w:r>
    </w:p>
    <w:p w:rsidR="008E436C" w:rsidRPr="008E436C" w:rsidRDefault="008E436C" w:rsidP="008E436C">
      <w:pPr>
        <w:autoSpaceDE w:val="0"/>
        <w:autoSpaceDN w:val="0"/>
        <w:adjustRightInd w:val="0"/>
        <w:jc w:val="both"/>
        <w:rPr>
          <w:rFonts w:cs="Times New Roman"/>
          <w:bCs/>
          <w:szCs w:val="28"/>
          <w:lang w:eastAsia="ru-RU"/>
        </w:rPr>
      </w:pPr>
      <w:r w:rsidRPr="008E436C">
        <w:rPr>
          <w:rFonts w:cs="Times New Roman"/>
          <w:bCs/>
          <w:szCs w:val="28"/>
          <w:lang w:eastAsia="ru-RU"/>
        </w:rPr>
        <w:t xml:space="preserve">3.1.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r w:rsidRPr="008E436C">
        <w:rPr>
          <w:rFonts w:cs="Times New Roman"/>
          <w:bCs/>
          <w:szCs w:val="28"/>
          <w:lang w:eastAsia="ru-RU"/>
        </w:rPr>
        <w:lastRenderedPageBreak/>
        <w:t>порядке, утвержденном приказом Министерства здравоохранения и социального развития Российской Федерации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порядке, утвержденном приказом Министерства здравоохранения и социального развития Российской Федерации от 26 апреля 2012 года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не чаще чем один раз в год (за исключением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Решение вопроса о прикреплении пациента к медицинской организации находится в компетенции главного врача данной медицинской организации.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организации, об осуществляемой ею медицинской деятельности и о врачах, об уровне их образования и квалификации.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7" w:history="1">
        <w:r w:rsidRPr="008E436C">
          <w:rPr>
            <w:rFonts w:cs="Times New Roman"/>
            <w:szCs w:val="28"/>
            <w:lang w:eastAsia="ru-RU"/>
          </w:rPr>
          <w:t>статьями 25</w:t>
        </w:r>
      </w:hyperlink>
      <w:r w:rsidRPr="008E436C">
        <w:rPr>
          <w:rFonts w:cs="Times New Roman"/>
          <w:szCs w:val="28"/>
          <w:lang w:eastAsia="ru-RU"/>
        </w:rPr>
        <w:t xml:space="preserve"> и </w:t>
      </w:r>
      <w:hyperlink r:id="rId38" w:history="1">
        <w:r w:rsidRPr="008E436C">
          <w:rPr>
            <w:rFonts w:cs="Times New Roman"/>
            <w:szCs w:val="28"/>
            <w:lang w:eastAsia="ru-RU"/>
          </w:rPr>
          <w:t>26</w:t>
        </w:r>
      </w:hyperlink>
      <w:r w:rsidRPr="008E436C">
        <w:rPr>
          <w:rFonts w:cs="Times New Roman"/>
          <w:szCs w:val="28"/>
          <w:lang w:eastAsia="ru-RU"/>
        </w:rPr>
        <w:t xml:space="preserve"> Федерального закона от 21 ноября 2011 года № 323-ФЗ «Об основах охраны здоровья граждан в Российской Федерации».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xml:space="preserve">3.3.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w:t>
      </w:r>
      <w:r w:rsidRPr="008E436C">
        <w:rPr>
          <w:rFonts w:cs="Times New Roman"/>
          <w:szCs w:val="28"/>
          <w:lang w:eastAsia="ru-RU"/>
        </w:rPr>
        <w:lastRenderedPageBreak/>
        <w:t>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(далее – Территориальная программа)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4. Медицинская организация при невозможности оказать медицинскую помощь согласованных вида, объема и (или) в соответствии с установленными порядком, стандартом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соблюдения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8E436C" w:rsidRPr="008E436C" w:rsidRDefault="008E436C" w:rsidP="008E436C">
      <w:pPr>
        <w:contextualSpacing/>
        <w:jc w:val="both"/>
        <w:rPr>
          <w:rFonts w:cs="Times New Roman"/>
          <w:szCs w:val="28"/>
        </w:rPr>
      </w:pPr>
      <w:r w:rsidRPr="008E436C">
        <w:rPr>
          <w:rFonts w:cs="Times New Roman"/>
          <w:szCs w:val="28"/>
        </w:rP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8E436C" w:rsidRPr="008E436C" w:rsidRDefault="008E436C" w:rsidP="008E436C">
      <w:pPr>
        <w:contextualSpacing/>
        <w:jc w:val="both"/>
        <w:rPr>
          <w:rFonts w:cs="Times New Roman"/>
          <w:szCs w:val="28"/>
        </w:rPr>
      </w:pPr>
      <w:r w:rsidRPr="008E436C">
        <w:rPr>
          <w:rFonts w:cs="Times New Roman"/>
          <w:szCs w:val="28"/>
        </w:rPr>
        <w:t>Подготовка пациента к транспортировке проводится медицинским персоналом медицинской организации, из которой пациент направляется в другую медицинскую организацию.</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Транспортировка пациента в другую медицинскую организацию и обратно осуществляется в сопровождении медицинского работника.</w:t>
      </w:r>
    </w:p>
    <w:p w:rsidR="008E436C" w:rsidRPr="008E436C" w:rsidRDefault="008E436C" w:rsidP="008E436C">
      <w:pPr>
        <w:contextualSpacing/>
        <w:jc w:val="both"/>
        <w:rPr>
          <w:rFonts w:cs="Times New Roman"/>
          <w:szCs w:val="28"/>
        </w:rPr>
      </w:pPr>
      <w:r w:rsidRPr="008E436C">
        <w:rPr>
          <w:rFonts w:cs="Times New Roman"/>
          <w:szCs w:val="28"/>
        </w:rPr>
        <w:t>Транспортировка пациента из медицинской организации осуществляется транспортом данной медицинской организации.</w:t>
      </w:r>
    </w:p>
    <w:p w:rsidR="008E436C" w:rsidRPr="008E436C" w:rsidRDefault="008E436C" w:rsidP="008E436C">
      <w:pPr>
        <w:contextualSpacing/>
        <w:jc w:val="both"/>
        <w:rPr>
          <w:rFonts w:cs="Times New Roman"/>
          <w:szCs w:val="28"/>
        </w:rPr>
      </w:pPr>
      <w:r w:rsidRPr="008E436C">
        <w:rPr>
          <w:rFonts w:cs="Times New Roman"/>
          <w:szCs w:val="28"/>
        </w:rPr>
        <w:t>Данная услуга оказывается пациенту без взимания платы.</w:t>
      </w:r>
    </w:p>
    <w:p w:rsidR="008E436C" w:rsidRPr="008E436C" w:rsidRDefault="008E436C" w:rsidP="008E436C">
      <w:pPr>
        <w:contextualSpacing/>
        <w:jc w:val="both"/>
        <w:rPr>
          <w:rFonts w:cs="Times New Roman"/>
          <w:szCs w:val="28"/>
        </w:rPr>
      </w:pPr>
      <w:r w:rsidRPr="008E436C">
        <w:rPr>
          <w:rFonts w:cs="Times New Roman"/>
          <w:szCs w:val="28"/>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5. Условия оказания медицинской помощи службой скорой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lastRenderedPageBreak/>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rsidR="008E436C" w:rsidRPr="008E436C" w:rsidRDefault="008E436C" w:rsidP="008E436C">
      <w:pPr>
        <w:jc w:val="both"/>
      </w:pPr>
      <w:r w:rsidRPr="008E436C">
        <w:rPr>
          <w:rFonts w:cs="Times New Roman"/>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rsidRPr="008E436C">
        <w:t xml:space="preserve"> В медицинских организациях, работающих в сельской местности, время доезда бригад скорой медицинской помощи не должно превышать 40 минут с момента ее вызова.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6. Условия оказания медицинской помощи на амбулаторном этапе.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6.1. Условия оказания медицинской помощи по экстренным показаниям.</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6.2. Условия оказания медицинской помощи больным, не имеющим экстренных показаний.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 В поликлинике на специальном стенде должна быть размещена доступная для пациента информация о консультативных приемах, ведущихся в данной поликлинике или в консультативных центрах города.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Время ожидания плановых диагностических исследований, включая сложные и дорогостоящие, устанавливается в соответствии с журналами </w:t>
      </w:r>
      <w:r w:rsidRPr="008E436C">
        <w:rPr>
          <w:rFonts w:cs="Times New Roman"/>
          <w:szCs w:val="28"/>
        </w:rPr>
        <w:lastRenderedPageBreak/>
        <w:t>(листами)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Время ожидания предоставления плановой медицинской помощи не должно превышать следующие сроки с даты обращения: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проведение консультаций врачей-специалистов при оказании первичной специализированной медико-санитарной помощи – не более 14 календарных дней со дня обращения пациента в медицинскую организацию;</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 а для пациентов с онкологическими заболеваниями – не более 14 календарных дней со дня назначения.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В случаях когда необходимый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6.3. Условия оказания медицинской помощи в пункте неотложной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острых заболеваниях и обострениях хронических заболеваний, не угрожающих жизни больного и не требующих срочного медицинского вмешательства.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Неотложная медицинская помощь на дому осуществляется выездными бригадами пунктов неотложной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6.4. Условия оказания медицинской помощи в дневном стационаре.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Направление в стационар дневного пребывания осуществляют: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врачи стационарных отделений;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врачи-консультанты;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lastRenderedPageBreak/>
        <w:t>- врачи первичного звена.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 госпитализацию в стационар дневного пребывания направляются пациенты с предварительно или окончательно установленным диагнозом.</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Показание к госпитализации в стационар дневного пребывания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случаях когда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Пребывание в дневном стационаре (3 – 4 часа в течение дня) необходимо для больных,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 период лечения в дневном стационаре больному предоставляются: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койко-место;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лекарственные средства и медицинские изделия;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диагностические и лечебные процедуры;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физиотерапевтические процедуры и лечебная физкультура.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6.5. Условия оказания медицинской помощи на дому.</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Показаниями для вызова медицинского работника на дом являются: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тяжелые хронические заболевания при нетранспортабельности и (или) невозможности передвижения пациента;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патронаж детей в возрасте до одного года и дородовой патронаж;</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наблюдение до выздоровления детей в возрасте до 3 лет;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наблюдение до выздоровления детей с инфекционными заболеваниями.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Пациент на дому получает полный объем экстренных и неотложных противоэпидемических и карантинных мероприятий.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Медицинские работники обязаны информировать пациента о лечебно-охранительном режиме, порядке диагностики и лечения, приобретения </w:t>
      </w:r>
      <w:r w:rsidRPr="008E436C">
        <w:rPr>
          <w:rFonts w:cs="Times New Roman"/>
          <w:szCs w:val="28"/>
        </w:rPr>
        <w:lastRenderedPageBreak/>
        <w:t>лекарств, а также представлять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Медицинская помощь на дому оказывается медицинскими организациями, расположенными на территории района фактического проживания застрахованного больного.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6.6. Условия оказания медицинской помощи в стационаре на дому.</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Лечение в стационаре на дому осуществляется лечащим врачом по согласованию с заведующим отделением, в котором осуществлялось лечение.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Лечению в стационаре на дому подлежат: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больные, выписанные из стационара для завершения курса терапии на домашней койке под наблюдением медицинского персонала поликлиники;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больные средней степени тяжести и тяжелые, состояние которых позволяет организовать лечение вне госпитальных условий.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 период лечения в стационаре на дому больному предоставляются: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лекарственные средства и медицинские изделия;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диагностические и лечебные процедуры;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физиотерапевтические процедуры и лечебная физкультура.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7. Условия и порядок предоставления медицинской помощи в стационаре.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7.1. Условия оказания медицинской помощи в стационаре по экстренным показаниям.</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Направление на госпитализацию в стационар по экстренным показаниям осуществляют: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врачи службы скорой медицинской помощи, врачи службы медицины катастроф;</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врачи первичного звена (врачи общей практики (семейные врачи), участковые врачи);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врачи-консультанты.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 госпитализацию в стационары интенсивного лечения направляются пациенты с предварительно установленным диагнозом.</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lastRenderedPageBreak/>
        <w:t>Больной должен быть осмотрен врачом в приемном отделении, при угрожающих жизни состояниях – немедленно.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За данный период больному предоставляют полный объем неотложных лечебно-диагностических мероприятий.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Показания к госпитализации: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состояния, угрожающие жизни пациента;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состояния, требующие экстренных и срочных оперативных вмешательств;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состояния, требующие коррекции в отделениях реанимации и интенсивной терапии;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состояния, угрожающие жизни и здоровью окружающих.</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необходимый объем помощи выходит за рамки возможностей данной медицинской организации,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7.2. Условия оказания плановой медицинской помощи в стационаре.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Направление на плановую госпитализацию осуществляют: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врачи первичного звена (врачи общей практики (семейные врачи), врачи-терапевты и педиатры участковые);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врачи узких специальностей территориальных, ведомственных, консультативных поликлиник и общих врачебных практик.</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Плановая госпитализация осуществляется при наличии у больного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Сроки ожидания предоставления специализированной, за исключением высокотехнологичной, плановой медицинской помощи в стационарных условиях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заболевания (состояния).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В медицинских организациях, оказывающих специализированную медицинскую помощь в стационарных условиях, ведутся журналы </w:t>
      </w:r>
      <w:r w:rsidRPr="008E436C">
        <w:rPr>
          <w:rFonts w:cs="Times New Roman"/>
          <w:szCs w:val="28"/>
        </w:rPr>
        <w:lastRenderedPageBreak/>
        <w:t>очередности на госпитализацию по отделениям, включающие в себя следующие сведения: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дата обращения;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паспортные данные пациента;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диагноз;</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срок планируемой госпитализации;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отказы пациентов от сроков назначенной плановой госпитализации, подписанные ими;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дата госпитализации.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больного в назначенный срок врач соответствующей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случаях когда необходимый объем помощи выходит за рамки возможностей медицинской организации,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7.3. Условия пребывания в стационаре.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Размещение пациентов в маломестных палатах (боксах) осуществляется по медицинским и эпидемиологическим показаниям согласно перечню</w:t>
      </w:r>
      <w:r w:rsidRPr="008E436C">
        <w:rPr>
          <w:rFonts w:cs="Times New Roman"/>
        </w:rPr>
        <w:t xml:space="preserve"> </w:t>
      </w:r>
      <w:r w:rsidRPr="008E436C">
        <w:rPr>
          <w:rFonts w:cs="Times New Roman"/>
          <w:szCs w:val="28"/>
        </w:rPr>
        <w:t>медицинских и эпидемиологических показаний к 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без оплаты за счет личных средств граждан.</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lastRenderedPageBreak/>
        <w:t xml:space="preserve">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 </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8E436C" w:rsidRPr="008E436C" w:rsidRDefault="008E436C" w:rsidP="008E436C">
      <w:pPr>
        <w:jc w:val="both"/>
        <w:rPr>
          <w:szCs w:val="28"/>
        </w:rPr>
      </w:pPr>
      <w:r w:rsidRPr="008E436C">
        <w:rPr>
          <w:rFonts w:cs="Times New Roman"/>
          <w:szCs w:val="28"/>
        </w:rPr>
        <w:t xml:space="preserve">8. </w:t>
      </w:r>
      <w:r w:rsidRPr="008E436C">
        <w:rPr>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E436C" w:rsidRPr="008E436C" w:rsidRDefault="008E436C" w:rsidP="008E436C">
      <w:pPr>
        <w:jc w:val="both"/>
        <w:rPr>
          <w:szCs w:val="28"/>
        </w:rPr>
      </w:pPr>
      <w:r w:rsidRPr="008E436C">
        <w:rPr>
          <w:szCs w:val="28"/>
        </w:rPr>
        <w:t>При наличии медицинских показаний медицинские работники организаций для детей-сирот и детей, оставшихся без попечения родителей,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w:t>
      </w:r>
    </w:p>
    <w:p w:rsidR="008E436C" w:rsidRPr="008E436C" w:rsidRDefault="008E436C" w:rsidP="008E436C">
      <w:pPr>
        <w:jc w:val="both"/>
        <w:rPr>
          <w:szCs w:val="28"/>
        </w:rPr>
      </w:pPr>
      <w:r w:rsidRPr="008E436C">
        <w:rPr>
          <w:szCs w:val="28"/>
        </w:rP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организации с целью уточнения поставленного диагноза и лечения в сроки, установленные Территориальной программой.</w:t>
      </w:r>
    </w:p>
    <w:p w:rsidR="008E436C" w:rsidRPr="008E436C" w:rsidRDefault="008E436C" w:rsidP="008E436C">
      <w:pPr>
        <w:jc w:val="both"/>
        <w:rPr>
          <w:szCs w:val="28"/>
        </w:rPr>
      </w:pPr>
      <w:r w:rsidRPr="008E436C">
        <w:rPr>
          <w:szCs w:val="28"/>
        </w:rPr>
        <w:t xml:space="preserve">Уход за детьми-сиротами и детьми, оставшимися без попечения родителей, госпитализированными в круглосуточные стационары медицинских организаций, осуществляется средним и младшим </w:t>
      </w:r>
      <w:r w:rsidRPr="008E436C">
        <w:rPr>
          <w:szCs w:val="28"/>
        </w:rPr>
        <w:lastRenderedPageBreak/>
        <w:t>медицинским персоналом медицинской организации, в которую госпитализирован ребенок.</w:t>
      </w:r>
    </w:p>
    <w:p w:rsidR="008E436C" w:rsidRPr="008E436C" w:rsidRDefault="008E436C" w:rsidP="008E436C">
      <w:pPr>
        <w:autoSpaceDE w:val="0"/>
        <w:autoSpaceDN w:val="0"/>
        <w:adjustRightInd w:val="0"/>
        <w:jc w:val="both"/>
        <w:rPr>
          <w:rFonts w:cs="Times New Roman"/>
          <w:szCs w:val="28"/>
          <w:lang w:eastAsia="ru-RU"/>
        </w:rPr>
      </w:pPr>
      <w:r w:rsidRPr="008E436C">
        <w:rPr>
          <w:rFonts w:eastAsia="Calibri" w:cs="Times New Roman"/>
          <w:szCs w:val="28"/>
        </w:rPr>
        <w:t>Скорая медицинская помощь детям в организациях для детей-сирот и детей, оставшихся без попечения родителей, осуществляется службой скорой медицинской помощи по территориальному принципу.</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9.1. Платные медицинские услуги оказываются пациентам за счет личных средств граждан, средств их работодателей и иных средств на основании договоров, в том числе договоров добровольного медицинского страхования.</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9.2. Медицинские организации, участвующие в реализации Территориальной программы, имеют право оказывать пациентам платные медицинские услуги: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на иных условиях, чем предусмотрено Территориальной программой и (или) целевыми программами;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ее территории и не являющимся застрахованными по ОМС, если иное не предусмотрено международными договорами Российской Федерации;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xml:space="preserve">- назначение и применение по медицинским показаниям лекарственных препаратов, не входящих в перечень жизненно необходимых и важнейших </w:t>
      </w:r>
      <w:r w:rsidRPr="008E436C">
        <w:rPr>
          <w:rFonts w:cs="Times New Roman"/>
          <w:szCs w:val="28"/>
          <w:lang w:eastAsia="ru-RU"/>
        </w:rPr>
        <w:lastRenderedPageBreak/>
        <w:t>лекарственных препаратов, – в случаях их замены по причине индивидуальной непереносимости, по жизненным показаниям;</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E436C" w:rsidRPr="008E436C" w:rsidRDefault="008E436C" w:rsidP="008E436C">
      <w:pPr>
        <w:autoSpaceDE w:val="0"/>
        <w:autoSpaceDN w:val="0"/>
        <w:adjustRightInd w:val="0"/>
        <w:jc w:val="both"/>
        <w:rPr>
          <w:rFonts w:cs="Times New Roman"/>
          <w:szCs w:val="28"/>
          <w:lang w:eastAsia="ru-RU"/>
        </w:rPr>
      </w:pPr>
      <w:r w:rsidRPr="008E436C">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11. Условия и сроки диспансеризации населения для отдельных категорий граждан.</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11.1. Диспансеризация определенных групп взрослого населения и профилактический медицинский осмотр. </w:t>
      </w:r>
    </w:p>
    <w:p w:rsidR="008E436C" w:rsidRPr="008E436C" w:rsidRDefault="008E436C" w:rsidP="008E436C">
      <w:pPr>
        <w:autoSpaceDE w:val="0"/>
        <w:autoSpaceDN w:val="0"/>
        <w:adjustRightInd w:val="0"/>
        <w:jc w:val="both"/>
        <w:rPr>
          <w:rFonts w:eastAsia="Calibri" w:cs="Times New Roman"/>
          <w:szCs w:val="28"/>
        </w:rPr>
      </w:pPr>
      <w:r w:rsidRPr="008E436C">
        <w:rPr>
          <w:rFonts w:cs="Times New Roman"/>
          <w:szCs w:val="28"/>
        </w:rPr>
        <w:t xml:space="preserve">11.1.1. Диспансеризация определенных групп взрослого населения и профилактический медицинский осмотр </w:t>
      </w:r>
      <w:r w:rsidRPr="008E436C">
        <w:rPr>
          <w:rFonts w:eastAsia="Calibri" w:cs="Times New Roman"/>
          <w:szCs w:val="28"/>
        </w:rPr>
        <w:t xml:space="preserve">проводятся с целью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Ярославской области, основных факторов риска их развития и </w:t>
      </w:r>
      <w:r w:rsidRPr="008E436C">
        <w:rPr>
          <w:rFonts w:cs="Times New Roman"/>
          <w:szCs w:val="28"/>
        </w:rPr>
        <w:t>представляют осмотр врачами нескольких специальностей и применение необходимых методов обследования.</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11.1.2. Диспансеризации и профилактическому медицинскому осмотру подлежит взрослое население</w:t>
      </w:r>
      <w:r w:rsidRPr="008E436C">
        <w:rPr>
          <w:rFonts w:cs="Times New Roman"/>
          <w:bCs/>
          <w:szCs w:val="28"/>
        </w:rPr>
        <w:t xml:space="preserve"> </w:t>
      </w:r>
      <w:r w:rsidRPr="008E436C">
        <w:rPr>
          <w:rFonts w:cs="Times New Roman"/>
          <w:szCs w:val="28"/>
        </w:rPr>
        <w:t>(в возрасте 18 лет и старше).</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 xml:space="preserve">11.1.3. Диспансеризация проводится 1 раз в 3 года в возрастные периоды, предусмотренные </w:t>
      </w:r>
      <w:hyperlink w:anchor="Par166" w:history="1">
        <w:r w:rsidRPr="008E436C">
          <w:rPr>
            <w:rFonts w:cs="Times New Roman"/>
            <w:szCs w:val="28"/>
          </w:rPr>
          <w:t>приказом</w:t>
        </w:r>
      </w:hyperlink>
      <w:r w:rsidRPr="008E436C">
        <w:rPr>
          <w:rFonts w:cs="Times New Roman"/>
          <w:szCs w:val="28"/>
        </w:rPr>
        <w:t xml:space="preserve"> Министерства здравоохранения Российской Федерации от 26 октября 2017 года № 869н «Об утверждении порядка проведения диспансеризации определенных групп взрослого населения», за исключением инвалидов Великой Отечественной войны,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w:t>
      </w:r>
      <w:r w:rsidRPr="008E436C">
        <w:rPr>
          <w:rFonts w:cs="Times New Roman"/>
          <w:szCs w:val="28"/>
        </w:rPr>
        <w:lastRenderedPageBreak/>
        <w:t>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8E436C" w:rsidRPr="008E436C" w:rsidRDefault="008E436C" w:rsidP="008E436C">
      <w:pPr>
        <w:jc w:val="both"/>
        <w:rPr>
          <w:rFonts w:cs="Times New Roman"/>
          <w:szCs w:val="28"/>
        </w:rPr>
      </w:pPr>
      <w:r w:rsidRPr="008E436C">
        <w:rPr>
          <w:rFonts w:cs="Times New Roman"/>
          <w:szCs w:val="28"/>
        </w:rPr>
        <w:t>11.1.4. В соответствии с приказом Министерства здравоохранения Российской Федерации от 6 декабря 2012 года № 1011н «Об утверждении порядка проведения профилактического медицинского осмотра» профилактический медицинский осмотр проводится 1 раз в 2 года в возрастные периоды, не предусмотренные приказом Министерства здравоохранения Российской Федерации от 26 октября 2017 года № 869н «Об утверждении порядка проведения диспансеризации определённых групп взрослого населения».</w:t>
      </w:r>
    </w:p>
    <w:p w:rsidR="008E436C" w:rsidRPr="008E436C" w:rsidRDefault="008E436C" w:rsidP="008E436C">
      <w:pPr>
        <w:jc w:val="both"/>
        <w:rPr>
          <w:rFonts w:cs="Times New Roman"/>
          <w:szCs w:val="28"/>
        </w:rPr>
      </w:pPr>
      <w:r w:rsidRPr="008E436C">
        <w:rPr>
          <w:rFonts w:cs="Times New Roman"/>
          <w:szCs w:val="28"/>
        </w:rPr>
        <w:t>В год прохождения диспансеризации профилактический медицинский осмотр не проводится.</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11.1.5. Гражданин проходит диспансеризацию и профилактический медицинский осмотр в медицинской организации, в которой он получает первичную медико-санитарную помощь.</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11.2. Диспансеризация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11.2.1. Диспансеризация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11.2.2.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11.2.3.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оказывается в соответствии с медицинскими показаниями вне очереди.</w:t>
      </w:r>
    </w:p>
    <w:p w:rsidR="008E436C" w:rsidRPr="008E436C" w:rsidRDefault="008E436C" w:rsidP="008E436C">
      <w:pPr>
        <w:jc w:val="both"/>
        <w:rPr>
          <w:rFonts w:cs="Times New Roman"/>
          <w:szCs w:val="28"/>
        </w:rPr>
      </w:pPr>
      <w:r w:rsidRPr="008E436C">
        <w:rPr>
          <w:rFonts w:cs="Times New Roman"/>
          <w:szCs w:val="28"/>
        </w:rPr>
        <w:t>11.3. Медицинские осмотры несовершеннолетних.</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11.3.1. Профилактические осмотры несовершеннолетних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w:t>
      </w:r>
      <w:r w:rsidRPr="008E436C">
        <w:rPr>
          <w:rFonts w:cs="Times New Roman"/>
          <w:szCs w:val="28"/>
        </w:rPr>
        <w:lastRenderedPageBreak/>
        <w:t>формирования групп состояния здоровья и выработки рекомендаций для несовершеннолетних.</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11.3.2. 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11.3.3. Предварительные медицинские осмотры несовершеннолетних проводятся при поступлении в образовательные организации в целях определения соответствия учащихся требованиям к обучению.</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11.3.4. 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8E436C" w:rsidRPr="008E436C" w:rsidRDefault="008E436C" w:rsidP="008E436C">
      <w:pPr>
        <w:widowControl w:val="0"/>
        <w:autoSpaceDE w:val="0"/>
        <w:autoSpaceDN w:val="0"/>
        <w:adjustRightInd w:val="0"/>
        <w:jc w:val="both"/>
        <w:rPr>
          <w:rFonts w:cs="Times New Roman"/>
          <w:bCs/>
          <w:szCs w:val="28"/>
        </w:rPr>
      </w:pPr>
      <w:r w:rsidRPr="008E436C">
        <w:rPr>
          <w:rFonts w:cs="Times New Roman"/>
          <w:szCs w:val="28"/>
        </w:rPr>
        <w:t>12. П</w:t>
      </w:r>
      <w:r w:rsidRPr="008E436C">
        <w:rPr>
          <w:rFonts w:cs="Times New Roman"/>
          <w:bCs/>
          <w:szCs w:val="28"/>
        </w:rPr>
        <w:t>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8E436C" w:rsidRPr="008E436C" w:rsidRDefault="008E436C" w:rsidP="008E436C">
      <w:pPr>
        <w:contextualSpacing/>
        <w:jc w:val="both"/>
        <w:rPr>
          <w:rFonts w:cs="Times New Roman"/>
          <w:szCs w:val="28"/>
        </w:rPr>
      </w:pPr>
      <w:r w:rsidRPr="008E436C">
        <w:rPr>
          <w:rFonts w:cs="Times New Roman"/>
          <w:szCs w:val="28"/>
        </w:rPr>
        <w:t xml:space="preserve">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w:t>
      </w:r>
      <w:r w:rsidRPr="008E436C">
        <w:rPr>
          <w:rFonts w:eastAsia="Calibri" w:cs="Times New Roman"/>
          <w:szCs w:val="28"/>
        </w:rPr>
        <w:t xml:space="preserve">и в соответствии с </w:t>
      </w:r>
      <w:r w:rsidRPr="008E436C">
        <w:rPr>
          <w:rFonts w:cs="Times New Roman"/>
          <w:szCs w:val="28"/>
        </w:rPr>
        <w:t>перечнем медицинских изделий.</w:t>
      </w:r>
    </w:p>
    <w:p w:rsidR="008E436C" w:rsidRPr="008E436C" w:rsidRDefault="008E436C" w:rsidP="008E436C">
      <w:pPr>
        <w:contextualSpacing/>
        <w:jc w:val="both"/>
        <w:rPr>
          <w:rFonts w:cs="Times New Roman"/>
          <w:b/>
          <w:i/>
          <w:szCs w:val="28"/>
        </w:rPr>
      </w:pPr>
      <w:r w:rsidRPr="008E436C">
        <w:rPr>
          <w:rFonts w:cs="Times New Roman"/>
          <w:szCs w:val="28"/>
        </w:rPr>
        <w:t xml:space="preserve">12.2. Обеспечение лекарственными препаратами при оказании </w:t>
      </w:r>
      <w:r w:rsidRPr="008E436C">
        <w:rPr>
          <w:rFonts w:eastAsia="Calibri" w:cs="Times New Roman"/>
          <w:szCs w:val="28"/>
        </w:rPr>
        <w:t xml:space="preserve">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w:t>
      </w:r>
      <w:r w:rsidRPr="008E436C">
        <w:rPr>
          <w:rFonts w:cs="Times New Roman"/>
          <w:szCs w:val="28"/>
        </w:rPr>
        <w:t xml:space="preserve">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w:t>
      </w:r>
      <w:r w:rsidRPr="008E436C">
        <w:rPr>
          <w:rFonts w:eastAsia="Calibri" w:cs="Times New Roman"/>
          <w:szCs w:val="28"/>
        </w:rPr>
        <w:t xml:space="preserve">и в соответствии с </w:t>
      </w:r>
      <w:r w:rsidRPr="008E436C">
        <w:rPr>
          <w:rFonts w:cs="Times New Roman"/>
          <w:szCs w:val="28"/>
        </w:rPr>
        <w:t>перечнем медицинских изделий.</w:t>
      </w:r>
    </w:p>
    <w:p w:rsidR="008E436C" w:rsidRPr="008E436C" w:rsidRDefault="008E436C" w:rsidP="008E436C">
      <w:pPr>
        <w:autoSpaceDE w:val="0"/>
        <w:autoSpaceDN w:val="0"/>
        <w:adjustRightInd w:val="0"/>
        <w:contextualSpacing/>
        <w:jc w:val="both"/>
        <w:rPr>
          <w:rFonts w:cs="Times New Roman"/>
          <w:szCs w:val="28"/>
        </w:rPr>
      </w:pPr>
      <w:r w:rsidRPr="008E436C">
        <w:rPr>
          <w:rFonts w:cs="Times New Roman"/>
          <w:szCs w:val="28"/>
        </w:rPr>
        <w:t>12.3. По решению врачебной комиссии пациентам при оказании им медицинской помощи в стационарных условиях,</w:t>
      </w:r>
      <w:r w:rsidRPr="008E436C">
        <w:rPr>
          <w:rFonts w:cs="Times New Roman"/>
          <w:i/>
          <w:szCs w:val="28"/>
        </w:rPr>
        <w:t xml:space="preserve"> </w:t>
      </w:r>
      <w:r w:rsidRPr="008E436C">
        <w:rPr>
          <w:rFonts w:cs="Times New Roman"/>
          <w:szCs w:val="28"/>
        </w:rPr>
        <w:t xml:space="preserve">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w:t>
      </w:r>
      <w:r w:rsidRPr="008E436C">
        <w:rPr>
          <w:rFonts w:cs="Times New Roman"/>
          <w:szCs w:val="28"/>
        </w:rPr>
        <w:lastRenderedPageBreak/>
        <w:t>в случаях их замены по причине индивидуальной непереносимости, по жизненным показаниям.</w:t>
      </w:r>
    </w:p>
    <w:p w:rsidR="008E436C" w:rsidRPr="008E436C" w:rsidRDefault="008E436C" w:rsidP="008E436C">
      <w:pPr>
        <w:autoSpaceDE w:val="0"/>
        <w:autoSpaceDN w:val="0"/>
        <w:adjustRightInd w:val="0"/>
        <w:contextualSpacing/>
        <w:jc w:val="both"/>
        <w:rPr>
          <w:rFonts w:cs="Times New Roman"/>
          <w:szCs w:val="28"/>
        </w:rPr>
      </w:pPr>
      <w:r w:rsidRPr="008E436C">
        <w:rPr>
          <w:rFonts w:cs="Times New Roman"/>
          <w:szCs w:val="28"/>
        </w:rPr>
        <w:t>12.4.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8E436C" w:rsidRPr="008E436C" w:rsidRDefault="008E436C" w:rsidP="008E436C">
      <w:pPr>
        <w:autoSpaceDE w:val="0"/>
        <w:autoSpaceDN w:val="0"/>
        <w:adjustRightInd w:val="0"/>
        <w:contextualSpacing/>
        <w:jc w:val="both"/>
        <w:rPr>
          <w:rFonts w:cs="Times New Roman"/>
          <w:b/>
          <w:i/>
          <w:szCs w:val="28"/>
        </w:rPr>
      </w:pPr>
      <w:r w:rsidRPr="008E436C">
        <w:rPr>
          <w:rFonts w:cs="Times New Roman"/>
          <w:szCs w:val="28"/>
        </w:rPr>
        <w:t>12.5.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rsidR="008E436C" w:rsidRPr="008E436C" w:rsidRDefault="008E436C" w:rsidP="008E436C">
      <w:pPr>
        <w:contextualSpacing/>
        <w:jc w:val="both"/>
        <w:rPr>
          <w:rFonts w:cs="Times New Roman"/>
          <w:szCs w:val="28"/>
        </w:rPr>
      </w:pPr>
      <w:r w:rsidRPr="008E436C">
        <w:rPr>
          <w:rFonts w:cs="Times New Roman"/>
          <w:szCs w:val="28"/>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8E436C" w:rsidRPr="008E436C" w:rsidRDefault="008E436C" w:rsidP="008E436C">
      <w:pPr>
        <w:contextualSpacing/>
        <w:jc w:val="both"/>
        <w:rPr>
          <w:rFonts w:cs="Times New Roman"/>
          <w:szCs w:val="28"/>
        </w:rPr>
      </w:pPr>
      <w:r w:rsidRPr="008E436C">
        <w:rPr>
          <w:rFonts w:cs="Times New Roman"/>
          <w:spacing w:val="-1"/>
          <w:szCs w:val="28"/>
        </w:rPr>
        <w:t xml:space="preserve">12.7. Федеральным законом от 17 июля 1999 года № 178-ФЗ «О государственной социальной </w:t>
      </w:r>
      <w:r w:rsidRPr="008E436C">
        <w:rPr>
          <w:rFonts w:cs="Times New Roman"/>
          <w:szCs w:val="28"/>
        </w:rPr>
        <w:t>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10 декабря 2018 года № 2738-р.</w:t>
      </w:r>
    </w:p>
    <w:p w:rsidR="008E436C" w:rsidRPr="008E436C" w:rsidRDefault="008E436C" w:rsidP="008E436C">
      <w:pPr>
        <w:contextualSpacing/>
        <w:jc w:val="both"/>
        <w:rPr>
          <w:rFonts w:cs="Times New Roman"/>
          <w:szCs w:val="28"/>
        </w:rPr>
      </w:pPr>
      <w:r w:rsidRPr="008E436C">
        <w:rPr>
          <w:rFonts w:cs="Times New Roman"/>
          <w:szCs w:val="28"/>
        </w:rPr>
        <w:t xml:space="preserve">12.8. В соответствии с </w:t>
      </w:r>
      <w:hyperlink r:id="rId39" w:history="1">
        <w:r w:rsidRPr="008E436C">
          <w:rPr>
            <w:rFonts w:cs="Times New Roman"/>
            <w:szCs w:val="28"/>
          </w:rPr>
          <w:t>постановлением</w:t>
        </w:r>
      </w:hyperlink>
      <w:r w:rsidRPr="008E436C">
        <w:rPr>
          <w:rFonts w:cs="Times New Roman"/>
          <w:szCs w:val="28"/>
        </w:rPr>
        <w:t xml:space="preserve">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8E436C">
        <w:rPr>
          <w:rFonts w:cs="Times New Roman"/>
          <w:spacing w:val="-1"/>
          <w:szCs w:val="28"/>
        </w:rPr>
        <w:t xml:space="preserve"> </w:t>
      </w:r>
      <w:r w:rsidRPr="008E436C">
        <w:rPr>
          <w:rFonts w:cs="Times New Roman"/>
          <w:szCs w:val="28"/>
        </w:rPr>
        <w:t xml:space="preserve">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 </w:t>
      </w:r>
    </w:p>
    <w:p w:rsidR="008E436C" w:rsidRPr="008E436C" w:rsidRDefault="008E436C" w:rsidP="008E436C">
      <w:pPr>
        <w:contextualSpacing/>
        <w:jc w:val="both"/>
        <w:rPr>
          <w:rFonts w:cs="Times New Roman"/>
          <w:szCs w:val="28"/>
        </w:rPr>
      </w:pPr>
      <w:r w:rsidRPr="008E436C">
        <w:rPr>
          <w:rFonts w:cs="Times New Roman"/>
          <w:szCs w:val="28"/>
        </w:rPr>
        <w:t xml:space="preserve">12.9. При предоставлении бесплатно лекарственных препаратов в соответствии с </w:t>
      </w:r>
      <w:hyperlink r:id="rId40" w:history="1">
        <w:r w:rsidRPr="008E436C">
          <w:rPr>
            <w:rFonts w:cs="Times New Roman"/>
            <w:szCs w:val="28"/>
          </w:rPr>
          <w:t>постановлением</w:t>
        </w:r>
      </w:hyperlink>
      <w:r w:rsidRPr="008E436C">
        <w:rPr>
          <w:rFonts w:cs="Times New Roman"/>
          <w:szCs w:val="28"/>
        </w:rPr>
        <w:t xml:space="preserve"> Правительства Российской Федерации от </w:t>
      </w:r>
      <w:r w:rsidRPr="008E436C">
        <w:rPr>
          <w:rFonts w:cs="Times New Roman"/>
          <w:szCs w:val="28"/>
        </w:rPr>
        <w:lastRenderedPageBreak/>
        <w:t>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8E436C">
        <w:rPr>
          <w:rFonts w:cs="Times New Roman"/>
          <w:spacing w:val="7"/>
          <w:szCs w:val="28"/>
        </w:rPr>
        <w:t xml:space="preserve"> </w:t>
      </w:r>
      <w:r w:rsidRPr="008E436C">
        <w:rPr>
          <w:rFonts w:cs="Times New Roman"/>
          <w:szCs w:val="28"/>
        </w:rPr>
        <w:t>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rsidR="008E436C" w:rsidRPr="008E436C" w:rsidRDefault="008E436C" w:rsidP="008E436C">
      <w:pPr>
        <w:contextualSpacing/>
        <w:jc w:val="both"/>
        <w:rPr>
          <w:rFonts w:cs="Times New Roman"/>
          <w:szCs w:val="28"/>
        </w:rPr>
      </w:pPr>
      <w:r w:rsidRPr="008E436C">
        <w:rPr>
          <w:rFonts w:cs="Times New Roman"/>
          <w:szCs w:val="28"/>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1" w:history="1">
        <w:r w:rsidRPr="008E436C">
          <w:rPr>
            <w:rFonts w:cs="Times New Roman"/>
            <w:szCs w:val="28"/>
          </w:rPr>
          <w:t>перечень</w:t>
        </w:r>
      </w:hyperlink>
      <w:r w:rsidRPr="008E436C">
        <w:rPr>
          <w:rFonts w:cs="Times New Roman"/>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w:t>
      </w:r>
    </w:p>
    <w:p w:rsidR="008E436C" w:rsidRPr="008E436C" w:rsidRDefault="008E436C" w:rsidP="008E436C">
      <w:pPr>
        <w:contextualSpacing/>
        <w:jc w:val="both"/>
        <w:rPr>
          <w:rFonts w:cs="Times New Roman"/>
          <w:szCs w:val="28"/>
        </w:rPr>
      </w:pPr>
      <w:r w:rsidRPr="008E436C">
        <w:rPr>
          <w:rFonts w:cs="Times New Roman"/>
          <w:szCs w:val="28"/>
        </w:rPr>
        <w:t>12.11. Обеспечение детей-инвалидов специализированными продуктами лечебного питания осуществляется в соответствии с приказами Министерства здравоохранения и социального развития Российской Федерации от 29 декабря 2004 года № 328 «Об утверждении порядка предоставления набора социальных услуг отдельным категориям граждан», от 9 января 2007 года №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и приказом Министерства здравоохранения Российской Федерации от 11 июля 2017 года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8E436C" w:rsidRPr="008E436C" w:rsidRDefault="008E436C" w:rsidP="008E436C">
      <w:pPr>
        <w:widowControl w:val="0"/>
        <w:autoSpaceDE w:val="0"/>
        <w:autoSpaceDN w:val="0"/>
        <w:adjustRightInd w:val="0"/>
        <w:jc w:val="both"/>
        <w:rPr>
          <w:rFonts w:cs="Times New Roman"/>
          <w:szCs w:val="28"/>
        </w:rPr>
      </w:pPr>
      <w:r w:rsidRPr="008E436C">
        <w:rPr>
          <w:rFonts w:cs="Times New Roman"/>
          <w:szCs w:val="28"/>
        </w:rPr>
        <w:t>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rsidR="008E436C" w:rsidRPr="008E436C" w:rsidRDefault="008E436C" w:rsidP="008E436C">
      <w:pPr>
        <w:ind w:firstLine="0"/>
        <w:rPr>
          <w:rFonts w:cs="Times New Roman"/>
        </w:rPr>
        <w:sectPr w:rsidR="008E436C" w:rsidRPr="008E436C" w:rsidSect="00213638">
          <w:pgSz w:w="11907" w:h="16840" w:code="9"/>
          <w:pgMar w:top="1134" w:right="567" w:bottom="1134" w:left="1985"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lastRenderedPageBreak/>
        <w:t>Приложение 5</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widowControl w:val="0"/>
        <w:autoSpaceDE w:val="0"/>
        <w:autoSpaceDN w:val="0"/>
        <w:adjustRightInd w:val="0"/>
        <w:ind w:firstLine="720"/>
        <w:jc w:val="center"/>
        <w:rPr>
          <w:rFonts w:cs="Times New Roman"/>
          <w:szCs w:val="28"/>
          <w:lang w:eastAsia="ru-RU"/>
        </w:rPr>
      </w:pPr>
    </w:p>
    <w:p w:rsidR="008E436C" w:rsidRPr="008E436C" w:rsidRDefault="008E436C" w:rsidP="008E436C">
      <w:pPr>
        <w:widowControl w:val="0"/>
        <w:autoSpaceDE w:val="0"/>
        <w:autoSpaceDN w:val="0"/>
        <w:adjustRightInd w:val="0"/>
        <w:ind w:firstLine="720"/>
        <w:jc w:val="center"/>
        <w:rPr>
          <w:rFonts w:cs="Times New Roman"/>
          <w:szCs w:val="28"/>
          <w:lang w:eastAsia="ru-RU"/>
        </w:rPr>
      </w:pPr>
    </w:p>
    <w:p w:rsidR="008E436C" w:rsidRPr="008E436C" w:rsidRDefault="008E436C" w:rsidP="008E436C">
      <w:pPr>
        <w:ind w:firstLine="0"/>
        <w:jc w:val="center"/>
        <w:rPr>
          <w:rFonts w:cs="Times New Roman"/>
          <w:b/>
          <w:szCs w:val="28"/>
        </w:rPr>
      </w:pPr>
      <w:r w:rsidRPr="008E436C">
        <w:rPr>
          <w:rFonts w:cs="Times New Roman"/>
          <w:b/>
          <w:szCs w:val="28"/>
        </w:rPr>
        <w:t>ПОРЯДОК</w:t>
      </w:r>
    </w:p>
    <w:p w:rsidR="008E436C" w:rsidRPr="008E436C" w:rsidRDefault="008E436C" w:rsidP="008E436C">
      <w:pPr>
        <w:ind w:firstLine="0"/>
        <w:jc w:val="center"/>
        <w:rPr>
          <w:rFonts w:cs="Times New Roman"/>
          <w:b/>
          <w:szCs w:val="28"/>
        </w:rPr>
      </w:pPr>
      <w:r w:rsidRPr="008E436C">
        <w:rPr>
          <w:rFonts w:cs="Times New Roman"/>
          <w:b/>
          <w:szCs w:val="28"/>
        </w:rPr>
        <w:t xml:space="preserve">реализации установленного законодательством Российской Федерации </w:t>
      </w:r>
    </w:p>
    <w:p w:rsidR="008E436C" w:rsidRPr="008E436C" w:rsidRDefault="008E436C" w:rsidP="008E436C">
      <w:pPr>
        <w:ind w:firstLine="0"/>
        <w:jc w:val="center"/>
        <w:rPr>
          <w:rFonts w:cs="Times New Roman"/>
          <w:b/>
          <w:szCs w:val="28"/>
        </w:rPr>
      </w:pPr>
      <w:r w:rsidRPr="008E436C">
        <w:rPr>
          <w:rFonts w:cs="Times New Roman"/>
          <w:b/>
          <w:szCs w:val="28"/>
        </w:rPr>
        <w:t xml:space="preserve">права внеочередного оказания медицинской помощи отдельным </w:t>
      </w:r>
    </w:p>
    <w:p w:rsidR="008E436C" w:rsidRPr="008E436C" w:rsidRDefault="008E436C" w:rsidP="008E436C">
      <w:pPr>
        <w:ind w:firstLine="0"/>
        <w:jc w:val="center"/>
        <w:rPr>
          <w:rFonts w:cs="Times New Roman"/>
          <w:b/>
          <w:szCs w:val="28"/>
        </w:rPr>
      </w:pPr>
      <w:r w:rsidRPr="008E436C">
        <w:rPr>
          <w:rFonts w:cs="Times New Roman"/>
          <w:b/>
          <w:szCs w:val="28"/>
        </w:rPr>
        <w:t xml:space="preserve">категориям граждан в медицинских организациях, находящихся </w:t>
      </w:r>
    </w:p>
    <w:p w:rsidR="008E436C" w:rsidRPr="008E436C" w:rsidRDefault="008E436C" w:rsidP="008E436C">
      <w:pPr>
        <w:ind w:firstLine="0"/>
        <w:jc w:val="center"/>
        <w:rPr>
          <w:rFonts w:cs="Times New Roman"/>
          <w:b/>
          <w:szCs w:val="28"/>
        </w:rPr>
      </w:pPr>
      <w:r w:rsidRPr="008E436C">
        <w:rPr>
          <w:rFonts w:cs="Times New Roman"/>
          <w:b/>
          <w:szCs w:val="28"/>
        </w:rPr>
        <w:t xml:space="preserve">на территории Ярославской области и участвующих в реализации </w:t>
      </w:r>
    </w:p>
    <w:p w:rsidR="008E436C" w:rsidRPr="008E436C" w:rsidRDefault="008E436C" w:rsidP="008E436C">
      <w:pPr>
        <w:ind w:firstLine="0"/>
        <w:jc w:val="center"/>
        <w:rPr>
          <w:rFonts w:cs="Times New Roman"/>
          <w:b/>
          <w:szCs w:val="28"/>
        </w:rPr>
      </w:pPr>
      <w:r w:rsidRPr="008E436C">
        <w:rPr>
          <w:rFonts w:cs="Times New Roman"/>
          <w:b/>
          <w:szCs w:val="28"/>
        </w:rPr>
        <w:t xml:space="preserve">Территориальной программы государственных гарантий бесплатного </w:t>
      </w:r>
    </w:p>
    <w:p w:rsidR="008E436C" w:rsidRPr="008E436C" w:rsidRDefault="008E436C" w:rsidP="008E436C">
      <w:pPr>
        <w:ind w:firstLine="0"/>
        <w:jc w:val="center"/>
        <w:rPr>
          <w:rFonts w:cs="Times New Roman"/>
          <w:b/>
          <w:szCs w:val="28"/>
        </w:rPr>
      </w:pPr>
      <w:r w:rsidRPr="008E436C">
        <w:rPr>
          <w:rFonts w:cs="Times New Roman"/>
          <w:b/>
          <w:szCs w:val="28"/>
        </w:rPr>
        <w:t xml:space="preserve">оказания населению Ярославской области медицинской помощи </w:t>
      </w:r>
    </w:p>
    <w:p w:rsidR="008E436C" w:rsidRPr="008E436C" w:rsidRDefault="008E436C" w:rsidP="008E436C">
      <w:pPr>
        <w:ind w:firstLine="0"/>
        <w:jc w:val="center"/>
        <w:rPr>
          <w:rFonts w:cs="Times New Roman"/>
          <w:b/>
          <w:szCs w:val="28"/>
        </w:rPr>
      </w:pPr>
      <w:r w:rsidRPr="008E436C">
        <w:rPr>
          <w:rFonts w:cs="Times New Roman"/>
          <w:b/>
          <w:szCs w:val="28"/>
        </w:rPr>
        <w:t>на 2019 год и на плановый период 2020 и 2021 годов</w:t>
      </w:r>
    </w:p>
    <w:p w:rsidR="008E436C" w:rsidRPr="008E436C" w:rsidRDefault="008E436C" w:rsidP="008E436C">
      <w:pPr>
        <w:jc w:val="center"/>
        <w:rPr>
          <w:rFonts w:cs="Times New Roman"/>
          <w:szCs w:val="28"/>
        </w:rPr>
      </w:pPr>
    </w:p>
    <w:p w:rsidR="008E436C" w:rsidRPr="008E436C" w:rsidRDefault="008E436C" w:rsidP="008E436C">
      <w:pPr>
        <w:widowControl w:val="0"/>
        <w:autoSpaceDE w:val="0"/>
        <w:autoSpaceDN w:val="0"/>
        <w:adjustRightInd w:val="0"/>
        <w:ind w:firstLine="720"/>
        <w:jc w:val="both"/>
        <w:rPr>
          <w:rFonts w:cs="Times New Roman"/>
          <w:szCs w:val="28"/>
          <w:lang w:eastAsia="ru-RU"/>
        </w:rPr>
      </w:pPr>
      <w:r w:rsidRPr="008E436C">
        <w:rPr>
          <w:rFonts w:cs="Times New Roman"/>
          <w:szCs w:val="28"/>
          <w:lang w:eastAsia="ru-RU"/>
        </w:rPr>
        <w:t>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2. Основанием для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(далее – медицинские организации), во внеочередном порядке является документ, подтверждающий принадлежность гражданина к категориям граждан, имеющих право на внеочередное оказание медицинской помощи.</w:t>
      </w:r>
    </w:p>
    <w:p w:rsidR="008E436C" w:rsidRPr="008E436C" w:rsidRDefault="008E436C" w:rsidP="008E436C">
      <w:pPr>
        <w:contextualSpacing/>
        <w:jc w:val="both"/>
        <w:rPr>
          <w:rFonts w:cs="Times New Roman"/>
          <w:szCs w:val="28"/>
        </w:rPr>
      </w:pPr>
      <w:r w:rsidRPr="008E436C">
        <w:rPr>
          <w:rFonts w:cs="Times New Roman"/>
          <w:szCs w:val="28"/>
        </w:rPr>
        <w:t>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w:t>
      </w:r>
    </w:p>
    <w:p w:rsidR="008E436C" w:rsidRPr="008E436C" w:rsidRDefault="008E436C" w:rsidP="008E436C">
      <w:pPr>
        <w:contextualSpacing/>
        <w:jc w:val="both"/>
        <w:rPr>
          <w:rFonts w:cs="Times New Roman"/>
          <w:szCs w:val="28"/>
        </w:rPr>
      </w:pPr>
      <w:r w:rsidRPr="008E436C">
        <w:rPr>
          <w:rFonts w:cs="Times New Roman"/>
          <w:szCs w:val="28"/>
        </w:rPr>
        <w:t>4. Медицинская помощь гражданам в медицинских организациях оказывается при наличии медицинских показаний по месту прикрепления граждан.</w:t>
      </w:r>
    </w:p>
    <w:p w:rsidR="008E436C" w:rsidRPr="008E436C" w:rsidRDefault="008E436C" w:rsidP="008E436C">
      <w:pPr>
        <w:contextualSpacing/>
        <w:jc w:val="both"/>
        <w:rPr>
          <w:rFonts w:cs="Times New Roman"/>
          <w:szCs w:val="28"/>
        </w:rPr>
      </w:pPr>
      <w:r w:rsidRPr="008E436C">
        <w:rPr>
          <w:rFonts w:cs="Times New Roman"/>
          <w:szCs w:val="28"/>
        </w:rPr>
        <w:t>5.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rsidR="008E436C" w:rsidRPr="008E436C" w:rsidRDefault="008E436C" w:rsidP="008E436C">
      <w:pPr>
        <w:contextualSpacing/>
        <w:jc w:val="both"/>
        <w:rPr>
          <w:rFonts w:cs="Times New Roman"/>
          <w:szCs w:val="28"/>
        </w:rPr>
      </w:pPr>
      <w:r w:rsidRPr="008E436C">
        <w:rPr>
          <w:rFonts w:cs="Times New Roman"/>
          <w:szCs w:val="28"/>
        </w:rPr>
        <w:t>6. Внеочередная плановая стационарная медицинская помощь осуществляется медицинскими организациями в сроки, установленные подпунктом 7.2 пункта 7 Порядка предоставления бесплатной медицинской помощи населению Ярославской области, приведенного в</w:t>
      </w:r>
      <w:r w:rsidRPr="008E436C" w:rsidDel="006F4D1E">
        <w:rPr>
          <w:rFonts w:cs="Times New Roman"/>
          <w:szCs w:val="28"/>
        </w:rPr>
        <w:t xml:space="preserve"> </w:t>
      </w:r>
      <w:r w:rsidRPr="008E436C">
        <w:rPr>
          <w:rFonts w:cs="Times New Roman"/>
          <w:szCs w:val="28"/>
        </w:rPr>
        <w:t>приложении 4 к Территориальной программе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8E436C" w:rsidRPr="008E436C" w:rsidRDefault="008E436C" w:rsidP="008E436C">
      <w:pPr>
        <w:contextualSpacing/>
        <w:jc w:val="both"/>
        <w:rPr>
          <w:rFonts w:cs="Times New Roman"/>
          <w:szCs w:val="28"/>
        </w:rPr>
      </w:pPr>
      <w:r w:rsidRPr="008E436C">
        <w:rPr>
          <w:rFonts w:cs="Times New Roman"/>
          <w:szCs w:val="28"/>
        </w:rPr>
        <w:lastRenderedPageBreak/>
        <w:t>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rsidR="008E436C" w:rsidRPr="008E436C" w:rsidRDefault="008E436C" w:rsidP="008E436C">
      <w:pPr>
        <w:contextualSpacing/>
        <w:jc w:val="both"/>
        <w:rPr>
          <w:rFonts w:cs="Times New Roman"/>
          <w:szCs w:val="28"/>
        </w:rPr>
      </w:pPr>
      <w:r w:rsidRPr="008E436C">
        <w:rPr>
          <w:rFonts w:cs="Times New Roman"/>
          <w:szCs w:val="28"/>
        </w:rPr>
        <w:t>8. 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rsidR="008E436C" w:rsidRPr="008E436C" w:rsidRDefault="008E436C" w:rsidP="008E436C">
      <w:pPr>
        <w:contextualSpacing/>
        <w:jc w:val="both"/>
        <w:rPr>
          <w:rFonts w:cs="Times New Roman"/>
          <w:szCs w:val="28"/>
        </w:rPr>
      </w:pPr>
      <w:r w:rsidRPr="008E436C">
        <w:rPr>
          <w:rFonts w:cs="Times New Roman"/>
          <w:szCs w:val="28"/>
        </w:rPr>
        <w:t>9. 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8E436C" w:rsidRPr="008E436C" w:rsidRDefault="008E436C" w:rsidP="008E436C">
      <w:pPr>
        <w:contextualSpacing/>
        <w:jc w:val="both"/>
        <w:rPr>
          <w:rFonts w:cs="Times New Roman"/>
          <w:szCs w:val="28"/>
        </w:rPr>
      </w:pPr>
      <w:r w:rsidRPr="008E436C">
        <w:rPr>
          <w:rFonts w:cs="Times New Roman"/>
          <w:szCs w:val="28"/>
        </w:rPr>
        <w:t>10. Контроль за внеочередным оказанием медицинской помощи гражданам осуществляется департаментом здравоохранения и фармации Ярославской области.</w:t>
      </w:r>
    </w:p>
    <w:p w:rsidR="008E436C" w:rsidRPr="008E436C" w:rsidRDefault="008E436C" w:rsidP="008E436C">
      <w:pPr>
        <w:widowControl w:val="0"/>
        <w:autoSpaceDE w:val="0"/>
        <w:autoSpaceDN w:val="0"/>
        <w:adjustRightInd w:val="0"/>
        <w:ind w:firstLine="5387"/>
        <w:outlineLvl w:val="1"/>
        <w:rPr>
          <w:rFonts w:cs="Times New Roman"/>
          <w:szCs w:val="28"/>
          <w:lang w:eastAsia="ru-RU"/>
        </w:rPr>
        <w:sectPr w:rsidR="008E436C" w:rsidRPr="008E436C" w:rsidSect="00213638">
          <w:pgSz w:w="11907" w:h="16840" w:code="9"/>
          <w:pgMar w:top="1134" w:right="567" w:bottom="1134" w:left="1985"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lastRenderedPageBreak/>
        <w:t>Приложение 6</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widowControl w:val="0"/>
        <w:autoSpaceDE w:val="0"/>
        <w:autoSpaceDN w:val="0"/>
        <w:adjustRightInd w:val="0"/>
        <w:ind w:firstLine="5387"/>
        <w:rPr>
          <w:rFonts w:cs="Times New Roman"/>
          <w:szCs w:val="28"/>
          <w:lang w:eastAsia="ru-RU"/>
        </w:rPr>
      </w:pPr>
    </w:p>
    <w:p w:rsidR="008E436C" w:rsidRPr="008E436C" w:rsidRDefault="008E436C" w:rsidP="008E436C">
      <w:pPr>
        <w:widowControl w:val="0"/>
        <w:autoSpaceDE w:val="0"/>
        <w:autoSpaceDN w:val="0"/>
        <w:adjustRightInd w:val="0"/>
        <w:ind w:firstLine="5387"/>
        <w:rPr>
          <w:rFonts w:cs="Times New Roman"/>
          <w:szCs w:val="28"/>
          <w:lang w:eastAsia="ru-RU"/>
        </w:rPr>
      </w:pPr>
    </w:p>
    <w:p w:rsidR="008E436C" w:rsidRPr="008E436C" w:rsidRDefault="008E436C" w:rsidP="008E436C">
      <w:pPr>
        <w:autoSpaceDE w:val="0"/>
        <w:autoSpaceDN w:val="0"/>
        <w:adjustRightInd w:val="0"/>
        <w:ind w:firstLine="0"/>
        <w:jc w:val="center"/>
        <w:rPr>
          <w:rFonts w:cs="Times New Roman"/>
          <w:b/>
          <w:szCs w:val="28"/>
        </w:rPr>
      </w:pPr>
      <w:r w:rsidRPr="008E436C">
        <w:rPr>
          <w:rFonts w:cs="Times New Roman"/>
          <w:b/>
          <w:szCs w:val="28"/>
        </w:rPr>
        <w:t>ПЕРЕЧЕНЬ</w:t>
      </w:r>
    </w:p>
    <w:p w:rsidR="008E436C" w:rsidRPr="008E436C" w:rsidRDefault="008E436C" w:rsidP="008E436C">
      <w:pPr>
        <w:autoSpaceDE w:val="0"/>
        <w:autoSpaceDN w:val="0"/>
        <w:adjustRightInd w:val="0"/>
        <w:ind w:firstLine="0"/>
        <w:jc w:val="center"/>
        <w:rPr>
          <w:rFonts w:cs="Times New Roman"/>
          <w:b/>
          <w:szCs w:val="28"/>
        </w:rPr>
      </w:pPr>
      <w:r w:rsidRPr="008E436C">
        <w:rPr>
          <w:rFonts w:cs="Times New Roman"/>
          <w:b/>
          <w:szCs w:val="28"/>
        </w:rPr>
        <w:t xml:space="preserve">лекарственных препаратов и изделий медицинского назначения, </w:t>
      </w:r>
    </w:p>
    <w:p w:rsidR="008E436C" w:rsidRPr="008E436C" w:rsidRDefault="008E436C" w:rsidP="008E436C">
      <w:pPr>
        <w:autoSpaceDE w:val="0"/>
        <w:autoSpaceDN w:val="0"/>
        <w:adjustRightInd w:val="0"/>
        <w:ind w:firstLine="0"/>
        <w:jc w:val="center"/>
        <w:rPr>
          <w:rFonts w:cs="Times New Roman"/>
          <w:b/>
          <w:szCs w:val="28"/>
        </w:rPr>
      </w:pPr>
      <w:r w:rsidRPr="008E436C">
        <w:rPr>
          <w:rFonts w:cs="Times New Roman"/>
          <w:b/>
          <w:szCs w:val="28"/>
        </w:rPr>
        <w:t xml:space="preserve">необходимых для оказания стационарной медицинской помощи, </w:t>
      </w:r>
    </w:p>
    <w:p w:rsidR="008E436C" w:rsidRPr="008E436C" w:rsidRDefault="008E436C" w:rsidP="008E436C">
      <w:pPr>
        <w:autoSpaceDE w:val="0"/>
        <w:autoSpaceDN w:val="0"/>
        <w:adjustRightInd w:val="0"/>
        <w:ind w:firstLine="0"/>
        <w:jc w:val="center"/>
        <w:rPr>
          <w:rFonts w:cs="Times New Roman"/>
          <w:b/>
          <w:szCs w:val="28"/>
        </w:rPr>
      </w:pPr>
      <w:r w:rsidRPr="008E436C">
        <w:rPr>
          <w:rFonts w:cs="Times New Roman"/>
          <w:b/>
          <w:szCs w:val="28"/>
        </w:rPr>
        <w:t xml:space="preserve">медицинской помощи в дневных стационарах всех типов, скорой, </w:t>
      </w:r>
    </w:p>
    <w:p w:rsidR="008E436C" w:rsidRPr="008E436C" w:rsidRDefault="008E436C" w:rsidP="008E436C">
      <w:pPr>
        <w:autoSpaceDE w:val="0"/>
        <w:autoSpaceDN w:val="0"/>
        <w:adjustRightInd w:val="0"/>
        <w:ind w:firstLine="0"/>
        <w:jc w:val="center"/>
        <w:rPr>
          <w:rFonts w:cs="Times New Roman"/>
          <w:b/>
          <w:szCs w:val="28"/>
        </w:rPr>
      </w:pPr>
      <w:r w:rsidRPr="008E436C">
        <w:rPr>
          <w:rFonts w:cs="Times New Roman"/>
          <w:b/>
          <w:spacing w:val="-4"/>
          <w:szCs w:val="28"/>
        </w:rPr>
        <w:t>амбулаторно-поликлинической медицинской помощи в части неотложной</w:t>
      </w:r>
      <w:r w:rsidRPr="008E436C">
        <w:rPr>
          <w:rFonts w:cs="Times New Roman"/>
          <w:b/>
          <w:szCs w:val="28"/>
        </w:rPr>
        <w:t xml:space="preserve"> </w:t>
      </w:r>
    </w:p>
    <w:p w:rsidR="008E436C" w:rsidRPr="008E436C" w:rsidRDefault="008E436C" w:rsidP="008E436C">
      <w:pPr>
        <w:autoSpaceDE w:val="0"/>
        <w:autoSpaceDN w:val="0"/>
        <w:adjustRightInd w:val="0"/>
        <w:ind w:firstLine="0"/>
        <w:jc w:val="center"/>
        <w:rPr>
          <w:rFonts w:cs="Times New Roman"/>
          <w:b/>
          <w:szCs w:val="28"/>
        </w:rPr>
      </w:pPr>
      <w:r w:rsidRPr="008E436C">
        <w:rPr>
          <w:rFonts w:cs="Times New Roman"/>
          <w:b/>
          <w:szCs w:val="28"/>
        </w:rPr>
        <w:t>медицинской помощи и стоматологической медицинской помощи</w:t>
      </w:r>
    </w:p>
    <w:p w:rsidR="008E436C" w:rsidRPr="008E436C" w:rsidRDefault="008E436C" w:rsidP="008E436C">
      <w:pPr>
        <w:autoSpaceDE w:val="0"/>
        <w:autoSpaceDN w:val="0"/>
        <w:adjustRightInd w:val="0"/>
        <w:jc w:val="both"/>
        <w:rPr>
          <w:rFonts w:cs="Times New Roman"/>
          <w:szCs w:val="28"/>
        </w:rPr>
      </w:pP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Для оказания стационарной медицинской помощи, медицинской помощи в дневных стационарах всех типов, скорой, </w:t>
      </w:r>
      <w:r w:rsidRPr="008E436C">
        <w:rPr>
          <w:rFonts w:cs="Times New Roman"/>
          <w:spacing w:val="-4"/>
          <w:szCs w:val="28"/>
        </w:rPr>
        <w:t>амбулаторно-поликлинической медицинской помощи в части неотложной</w:t>
      </w:r>
      <w:r w:rsidRPr="008E436C">
        <w:rPr>
          <w:rFonts w:cs="Times New Roman"/>
          <w:szCs w:val="28"/>
        </w:rPr>
        <w:t xml:space="preserve"> медицинской помощи и стоматологической медицинской помощи необходимы лекарственные препараты и изделия медицинского назначения, включенные в перечень жизненно необходимых и важнейших лекарственных препаратов для медицинского применения на 2019 год, утвержденный распоряжением Правительства Российской Федерации от 10 декабря 2018 года № 2738-р, а также следующие расходные материалы и изделия медицинского назначения: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препараты для лабораторной диагностики: диагностикумы, иммунодиагностикумы, иммуноглобулины и сыворотки диагностические, сыворотки; тест-системы;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препараты для дезинфекции (зарегистрированные дезинфицирующие средства, применяемые с учетом эпидемической ситуации, полоски индикаторные для экспресс-контроля концентраций рабочих растворов дезинфицирующих средств);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инсектициды;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изделия медицинского назначения, расходные материалы, медицинский инструментарий, реактивы, стекло и прочее: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акушерский комплект одноразовый;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бахилы одноразовые;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бужи;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бумага для электрокардиографа, ультразвукового исследования;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гель для электрокардиографии, электроэнцефалографии, ультразвукового исследования;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грелка (резиновая, комбинированная);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держатели;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зажимы;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зеркало гинекологическое, ректальное;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зонды;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иглы (одноразовая, спинальная, ангиографическая, Сельдингера, к системам и др.);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lastRenderedPageBreak/>
        <w:t xml:space="preserve">индикаторы (паровой, воздушной стерилизации, </w:t>
      </w:r>
      <w:r w:rsidRPr="008E436C">
        <w:rPr>
          <w:rFonts w:cs="Times New Roman"/>
          <w:szCs w:val="28"/>
          <w:lang w:val="en-US"/>
        </w:rPr>
        <w:t>pH</w:t>
      </w:r>
      <w:r w:rsidRPr="008E436C">
        <w:rPr>
          <w:rFonts w:cs="Times New Roman"/>
          <w:szCs w:val="28"/>
        </w:rPr>
        <w:t xml:space="preserve"> и др.);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вспомогательные;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выкусывающие;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зондирующие, бужирующие;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извлекающие;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колющие;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многолезвийные с вращением вокруг собственной оси (сверла, фрезы, боры);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многоповерхностного воздействия (зажимные);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однолезвийные;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однолезвийные скоблящие;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оттеняющие (зеркала, шпатели и др.);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оттесняющие;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раздавливающие;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разделяющие;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инструменты режущие и ударные с острой (режущей) кромкой;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катетеры;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клеенка (медицинская, подкладная, компрессная);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кружка Эсмарха;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лезвие (к бритвам, скальпелю и др.);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маска (кислородная, наркозная, одноразовая);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мешок для утилизации медицинских отходов;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минивен-бабочка;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мочеприемник;</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набор для пункции подключичной вены, катетеризации центральных вен, коронарографии;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наборы акушерские, гинекологические, урологические;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наборы для сердечно-сосудистой и абдоминальной хирургии;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наборы медицинские прочие;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наборы нейрохирургические;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наборы общего назначения;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наборы оториноларингологические;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наборы офтальмологические;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наборы стоматологические;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наборы травматологические;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наконечники (стоматологические, аспирационный гинекологический, для кружки Эсмарха и др.);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напальчник (медицинский, для неотложной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ножницы медицинские;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очки и экраны защитные;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пакеты (комбинированные, крафт и др.);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палочки (стеклянные, деревянные медицинские);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перевязочные средства;</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перфораторы, троакары;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lastRenderedPageBreak/>
        <w:t>перчатки медицинские;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пинцеты медицинские;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пипетки;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подгузники (для детей, для взрослых) одноразовые;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принадлежности инструментов;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проводник (аспирационный, ангиографический);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простыни медицинские стерильные одноразовые;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расходные материалы для стоматологии;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расширители;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реактивы и расходные материалы для лабораторий;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рентгенологические расходные материалы и реактивы;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рубашка для роженицы медицинская одноразовая;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система для дренирования плевральной полости, ран;</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системы для переливания крови, растворов;</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скальпель (анатомический, хирургический);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скарификаторы, перья;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соска (молочная, пустышка, латексная, силиконовая);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средства иммобилизации (шины, головодержатели, щиты);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термометры (медицинские, ртутные максимальные, цифровые);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томы;</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трубки (трахеостомическая, эндотрахеальная, силиконовая и др.);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трубки, канюли;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удлинитель инфузионных систем;</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фартук одноразовый;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фильтры (для реанимации, обеззоленные, одноразовые и др.);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халат медицинский одноразовый;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шапочка (медицинская, «Шарлотта» одноразовая и др.);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шовный материал;</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шпатели;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шприцы (одноразовые, Жанэ, инсулиновые и др.);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щетка для рук;</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щипцы зажимные;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электроды (для электрокардиографа одноразовые и др.);</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кислород (газ/баллон);</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линза интраокулярная (переднекамерная, заднекамерная).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оказания скорой медицинской помощи также необходимы лекарственные препараты и медицинские изделия в соответствии с приказом Министерства здравоохранения Российской Федерации от 22 января 2016 года №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8E436C" w:rsidRPr="008E436C" w:rsidRDefault="008E436C" w:rsidP="008E436C">
      <w:pPr>
        <w:contextualSpacing/>
        <w:jc w:val="center"/>
        <w:rPr>
          <w:rFonts w:cs="Times New Roman"/>
          <w:szCs w:val="28"/>
          <w:lang w:eastAsia="ru-RU"/>
        </w:rPr>
        <w:sectPr w:rsidR="008E436C" w:rsidRPr="008E436C" w:rsidSect="00213638">
          <w:pgSz w:w="11907" w:h="16840" w:code="9"/>
          <w:pgMar w:top="1134" w:right="567" w:bottom="1134" w:left="1985"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lastRenderedPageBreak/>
        <w:t>Приложение 7</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widowControl w:val="0"/>
        <w:autoSpaceDE w:val="0"/>
        <w:autoSpaceDN w:val="0"/>
        <w:adjustRightInd w:val="0"/>
        <w:ind w:firstLine="720"/>
        <w:jc w:val="both"/>
        <w:rPr>
          <w:rFonts w:cs="Times New Roman"/>
          <w:sz w:val="20"/>
          <w:szCs w:val="20"/>
          <w:lang w:eastAsia="ru-RU"/>
        </w:rPr>
      </w:pPr>
    </w:p>
    <w:p w:rsidR="008E436C" w:rsidRPr="008E436C" w:rsidRDefault="008E436C" w:rsidP="008E436C">
      <w:pPr>
        <w:widowControl w:val="0"/>
        <w:autoSpaceDE w:val="0"/>
        <w:autoSpaceDN w:val="0"/>
        <w:adjustRightInd w:val="0"/>
        <w:ind w:firstLine="0"/>
        <w:jc w:val="center"/>
        <w:rPr>
          <w:rFonts w:eastAsia="Batang" w:cs="Times New Roman"/>
          <w:b/>
          <w:bCs/>
          <w:szCs w:val="28"/>
          <w:lang w:eastAsia="ru-RU"/>
        </w:rPr>
      </w:pPr>
      <w:bookmarkStart w:id="2" w:name="P661"/>
      <w:bookmarkEnd w:id="2"/>
      <w:r w:rsidRPr="008E436C">
        <w:rPr>
          <w:rFonts w:eastAsia="Batang" w:cs="Times New Roman"/>
          <w:b/>
          <w:bCs/>
          <w:szCs w:val="28"/>
          <w:lang w:eastAsia="ru-RU"/>
        </w:rPr>
        <w:t>ПЕРЕЧЕНЬ</w:t>
      </w:r>
    </w:p>
    <w:p w:rsidR="008E436C" w:rsidRPr="008E436C" w:rsidRDefault="008E436C" w:rsidP="008E436C">
      <w:pPr>
        <w:widowControl w:val="0"/>
        <w:autoSpaceDE w:val="0"/>
        <w:autoSpaceDN w:val="0"/>
        <w:adjustRightInd w:val="0"/>
        <w:ind w:firstLine="0"/>
        <w:jc w:val="center"/>
        <w:rPr>
          <w:rFonts w:eastAsia="Batang" w:cs="Times New Roman"/>
          <w:b/>
          <w:bCs/>
          <w:szCs w:val="28"/>
          <w:lang w:eastAsia="ru-RU"/>
        </w:rPr>
      </w:pPr>
      <w:r w:rsidRPr="008E436C">
        <w:rPr>
          <w:rFonts w:eastAsia="Batang" w:cs="Times New Roman"/>
          <w:b/>
          <w:bCs/>
          <w:szCs w:val="28"/>
          <w:lang w:eastAsia="ru-RU"/>
        </w:rPr>
        <w:t>лекарственных препаратов, отпускаемых населению</w:t>
      </w:r>
    </w:p>
    <w:p w:rsidR="008E436C" w:rsidRPr="008E436C" w:rsidRDefault="008E436C" w:rsidP="008E436C">
      <w:pPr>
        <w:widowControl w:val="0"/>
        <w:autoSpaceDE w:val="0"/>
        <w:autoSpaceDN w:val="0"/>
        <w:adjustRightInd w:val="0"/>
        <w:ind w:firstLine="0"/>
        <w:jc w:val="center"/>
        <w:rPr>
          <w:rFonts w:eastAsia="Batang" w:cs="Times New Roman"/>
          <w:b/>
          <w:bCs/>
          <w:szCs w:val="28"/>
          <w:lang w:eastAsia="ru-RU"/>
        </w:rPr>
      </w:pPr>
      <w:r w:rsidRPr="008E436C">
        <w:rPr>
          <w:rFonts w:eastAsia="Batang" w:cs="Times New Roman"/>
          <w:b/>
          <w:bCs/>
          <w:szCs w:val="28"/>
          <w:lang w:eastAsia="ru-RU"/>
        </w:rPr>
        <w:t>в соответствии с перечнем групп населения и категорий</w:t>
      </w:r>
    </w:p>
    <w:p w:rsidR="008E436C" w:rsidRPr="008E436C" w:rsidRDefault="008E436C" w:rsidP="008E436C">
      <w:pPr>
        <w:widowControl w:val="0"/>
        <w:autoSpaceDE w:val="0"/>
        <w:autoSpaceDN w:val="0"/>
        <w:adjustRightInd w:val="0"/>
        <w:ind w:firstLine="0"/>
        <w:jc w:val="center"/>
        <w:rPr>
          <w:rFonts w:eastAsia="Batang" w:cs="Times New Roman"/>
          <w:b/>
          <w:bCs/>
          <w:szCs w:val="28"/>
          <w:lang w:eastAsia="ru-RU"/>
        </w:rPr>
      </w:pPr>
      <w:r w:rsidRPr="008E436C">
        <w:rPr>
          <w:rFonts w:eastAsia="Batang" w:cs="Times New Roman"/>
          <w:b/>
          <w:bCs/>
          <w:szCs w:val="28"/>
          <w:lang w:eastAsia="ru-RU"/>
        </w:rPr>
        <w:t>заболеваний, при амбулаторном лечении которых лекарственные</w:t>
      </w:r>
    </w:p>
    <w:p w:rsidR="008E436C" w:rsidRPr="008E436C" w:rsidRDefault="008E436C" w:rsidP="008E436C">
      <w:pPr>
        <w:widowControl w:val="0"/>
        <w:autoSpaceDE w:val="0"/>
        <w:autoSpaceDN w:val="0"/>
        <w:adjustRightInd w:val="0"/>
        <w:ind w:firstLine="0"/>
        <w:jc w:val="center"/>
        <w:rPr>
          <w:rFonts w:eastAsia="Batang" w:cs="Times New Roman"/>
          <w:b/>
          <w:bCs/>
          <w:szCs w:val="28"/>
          <w:lang w:eastAsia="ru-RU"/>
        </w:rPr>
      </w:pPr>
      <w:r w:rsidRPr="008E436C">
        <w:rPr>
          <w:rFonts w:eastAsia="Batang" w:cs="Times New Roman"/>
          <w:b/>
          <w:bCs/>
          <w:szCs w:val="28"/>
          <w:lang w:eastAsia="ru-RU"/>
        </w:rPr>
        <w:t>средства и изделия медицинского назначения отпускаются</w:t>
      </w:r>
    </w:p>
    <w:p w:rsidR="008E436C" w:rsidRPr="008E436C" w:rsidRDefault="008E436C" w:rsidP="008E436C">
      <w:pPr>
        <w:widowControl w:val="0"/>
        <w:autoSpaceDE w:val="0"/>
        <w:autoSpaceDN w:val="0"/>
        <w:adjustRightInd w:val="0"/>
        <w:ind w:firstLine="0"/>
        <w:jc w:val="center"/>
        <w:rPr>
          <w:rFonts w:eastAsia="Batang" w:cs="Times New Roman"/>
          <w:b/>
          <w:bCs/>
          <w:szCs w:val="28"/>
          <w:lang w:eastAsia="ru-RU"/>
        </w:rPr>
      </w:pPr>
      <w:r w:rsidRPr="008E436C">
        <w:rPr>
          <w:rFonts w:eastAsia="Batang" w:cs="Times New Roman"/>
          <w:b/>
          <w:bCs/>
          <w:szCs w:val="28"/>
          <w:lang w:eastAsia="ru-RU"/>
        </w:rPr>
        <w:t>по рецептам врачей бесплатно, а также в соответствии</w:t>
      </w:r>
    </w:p>
    <w:p w:rsidR="008E436C" w:rsidRPr="008E436C" w:rsidRDefault="008E436C" w:rsidP="008E436C">
      <w:pPr>
        <w:widowControl w:val="0"/>
        <w:autoSpaceDE w:val="0"/>
        <w:autoSpaceDN w:val="0"/>
        <w:adjustRightInd w:val="0"/>
        <w:ind w:firstLine="0"/>
        <w:jc w:val="center"/>
        <w:rPr>
          <w:rFonts w:eastAsia="Batang" w:cs="Times New Roman"/>
          <w:b/>
          <w:bCs/>
          <w:szCs w:val="28"/>
          <w:lang w:eastAsia="ru-RU"/>
        </w:rPr>
      </w:pPr>
      <w:r w:rsidRPr="008E436C">
        <w:rPr>
          <w:rFonts w:eastAsia="Batang" w:cs="Times New Roman"/>
          <w:b/>
          <w:bCs/>
          <w:szCs w:val="28"/>
          <w:lang w:eastAsia="ru-RU"/>
        </w:rPr>
        <w:t>с перечнем групп населения, при амбулаторном лечении которых</w:t>
      </w:r>
    </w:p>
    <w:p w:rsidR="008E436C" w:rsidRPr="008E436C" w:rsidRDefault="008E436C" w:rsidP="008E436C">
      <w:pPr>
        <w:widowControl w:val="0"/>
        <w:autoSpaceDE w:val="0"/>
        <w:autoSpaceDN w:val="0"/>
        <w:adjustRightInd w:val="0"/>
        <w:ind w:firstLine="0"/>
        <w:jc w:val="center"/>
        <w:rPr>
          <w:rFonts w:eastAsia="Batang" w:cs="Times New Roman"/>
          <w:b/>
          <w:bCs/>
          <w:szCs w:val="28"/>
          <w:lang w:eastAsia="ru-RU"/>
        </w:rPr>
      </w:pPr>
      <w:r w:rsidRPr="008E436C">
        <w:rPr>
          <w:rFonts w:eastAsia="Batang" w:cs="Times New Roman"/>
          <w:b/>
          <w:bCs/>
          <w:szCs w:val="28"/>
          <w:lang w:eastAsia="ru-RU"/>
        </w:rPr>
        <w:t>лекарственные средства отпускаются по рецептам врачей</w:t>
      </w:r>
    </w:p>
    <w:p w:rsidR="008E436C" w:rsidRPr="008E436C" w:rsidRDefault="008E436C" w:rsidP="008E436C">
      <w:pPr>
        <w:widowControl w:val="0"/>
        <w:autoSpaceDE w:val="0"/>
        <w:autoSpaceDN w:val="0"/>
        <w:adjustRightInd w:val="0"/>
        <w:ind w:firstLine="0"/>
        <w:jc w:val="center"/>
        <w:rPr>
          <w:rFonts w:eastAsia="Batang" w:cs="Times New Roman"/>
          <w:b/>
          <w:bCs/>
          <w:szCs w:val="28"/>
          <w:lang w:eastAsia="ru-RU"/>
        </w:rPr>
      </w:pPr>
      <w:r w:rsidRPr="008E436C">
        <w:rPr>
          <w:rFonts w:eastAsia="Batang" w:cs="Times New Roman"/>
          <w:b/>
          <w:bCs/>
          <w:szCs w:val="28"/>
          <w:lang w:eastAsia="ru-RU"/>
        </w:rPr>
        <w:t>с 50-процентной скидкой</w:t>
      </w:r>
    </w:p>
    <w:p w:rsidR="008E436C" w:rsidRPr="008E436C" w:rsidRDefault="008E436C" w:rsidP="008E436C">
      <w:pPr>
        <w:rPr>
          <w:rFonts w:cs="Times New Roman"/>
        </w:rPr>
      </w:pPr>
    </w:p>
    <w:p w:rsidR="008E436C" w:rsidRPr="008E436C" w:rsidRDefault="008E436C" w:rsidP="008E436C">
      <w:pPr>
        <w:widowControl w:val="0"/>
        <w:autoSpaceDE w:val="0"/>
        <w:autoSpaceDN w:val="0"/>
        <w:adjustRightInd w:val="0"/>
        <w:ind w:firstLine="720"/>
        <w:jc w:val="both"/>
        <w:rPr>
          <w:rFonts w:cs="Times New Roman"/>
          <w:sz w:val="20"/>
          <w:szCs w:val="20"/>
          <w:lang w:eastAsia="ru-RU"/>
        </w:rPr>
      </w:pPr>
    </w:p>
    <w:p w:rsidR="008E436C" w:rsidRPr="008E436C" w:rsidRDefault="008E436C" w:rsidP="008E436C">
      <w:pPr>
        <w:widowControl w:val="0"/>
        <w:autoSpaceDE w:val="0"/>
        <w:autoSpaceDN w:val="0"/>
        <w:adjustRightInd w:val="0"/>
        <w:ind w:firstLine="0"/>
        <w:jc w:val="center"/>
        <w:outlineLvl w:val="2"/>
        <w:rPr>
          <w:rFonts w:cs="Times New Roman"/>
          <w:bCs/>
          <w:szCs w:val="28"/>
          <w:lang w:eastAsia="ru-RU"/>
        </w:rPr>
      </w:pPr>
      <w:r w:rsidRPr="008E436C">
        <w:rPr>
          <w:rFonts w:cs="Times New Roman"/>
          <w:bCs/>
          <w:szCs w:val="28"/>
          <w:lang w:eastAsia="ru-RU"/>
        </w:rPr>
        <w:t>1. Перечень лекарственных препаратов и медицинских</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изделий для оказания медицинской помощи</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в амбулаторно-поликлинических условиях</w:t>
      </w:r>
    </w:p>
    <w:p w:rsidR="008E436C" w:rsidRPr="008E436C" w:rsidRDefault="008E436C" w:rsidP="008E436C">
      <w:pPr>
        <w:widowControl w:val="0"/>
        <w:autoSpaceDE w:val="0"/>
        <w:autoSpaceDN w:val="0"/>
        <w:adjustRightInd w:val="0"/>
        <w:ind w:firstLine="720"/>
        <w:jc w:val="both"/>
        <w:rPr>
          <w:rFonts w:cs="Times New Roman"/>
          <w:szCs w:val="28"/>
          <w:lang w:eastAsia="ru-RU"/>
        </w:rPr>
      </w:pP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1.1. Лекарственные препараты для оказания медицинской помощи в амбулаторных условиях, входящие в перечень жизненно необходимых и важнейших лекарственных препаратов для медицинского применения на 2019 год, утвержденный распоряжением Правительства Российской Федерации от 10 декабря 2018 года № 2738-р:</w:t>
      </w:r>
    </w:p>
    <w:p w:rsidR="008E436C" w:rsidRPr="008E436C" w:rsidRDefault="008E436C" w:rsidP="008E436C">
      <w:pPr>
        <w:widowControl w:val="0"/>
        <w:autoSpaceDE w:val="0"/>
        <w:autoSpaceDN w:val="0"/>
        <w:adjustRightInd w:val="0"/>
        <w:ind w:firstLine="720"/>
        <w:jc w:val="both"/>
        <w:rPr>
          <w:rFonts w:cs="Times New Roman"/>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64"/>
        <w:gridCol w:w="3368"/>
        <w:gridCol w:w="2103"/>
        <w:gridCol w:w="2244"/>
      </w:tblGrid>
      <w:tr w:rsidR="008E436C" w:rsidRPr="008E436C" w:rsidTr="008E436C">
        <w:trPr>
          <w:trHeight w:val="1046"/>
        </w:trPr>
        <w:tc>
          <w:tcPr>
            <w:tcW w:w="922" w:type="pct"/>
          </w:tcPr>
          <w:p w:rsidR="008E436C" w:rsidRPr="008E436C" w:rsidRDefault="008E436C" w:rsidP="008E436C">
            <w:pPr>
              <w:ind w:firstLine="0"/>
              <w:jc w:val="center"/>
              <w:rPr>
                <w:rFonts w:cs="Times New Roman"/>
                <w:spacing w:val="-2"/>
                <w:sz w:val="24"/>
                <w:szCs w:val="24"/>
              </w:rPr>
            </w:pPr>
            <w:r w:rsidRPr="008E436C">
              <w:rPr>
                <w:rFonts w:cs="Times New Roman"/>
                <w:spacing w:val="-2"/>
                <w:sz w:val="24"/>
                <w:szCs w:val="24"/>
              </w:rPr>
              <w:t>Код анатомо-терапевтическо-химической классификации</w:t>
            </w:r>
          </w:p>
        </w:tc>
        <w:tc>
          <w:tcPr>
            <w:tcW w:w="1779" w:type="pct"/>
          </w:tcPr>
          <w:p w:rsidR="008E436C" w:rsidRPr="008E436C" w:rsidRDefault="008E436C" w:rsidP="008E436C">
            <w:pPr>
              <w:ind w:firstLine="0"/>
              <w:jc w:val="center"/>
              <w:rPr>
                <w:rFonts w:cs="Times New Roman"/>
                <w:spacing w:val="-2"/>
                <w:sz w:val="24"/>
                <w:szCs w:val="24"/>
              </w:rPr>
            </w:pPr>
            <w:r w:rsidRPr="008E436C">
              <w:rPr>
                <w:rFonts w:cs="Times New Roman"/>
                <w:spacing w:val="-2"/>
                <w:sz w:val="24"/>
                <w:szCs w:val="24"/>
              </w:rPr>
              <w:t>Анатомо-терапевтическо-химическая классификация</w:t>
            </w:r>
          </w:p>
        </w:tc>
        <w:tc>
          <w:tcPr>
            <w:tcW w:w="1112" w:type="pct"/>
          </w:tcPr>
          <w:p w:rsidR="008E436C" w:rsidRPr="008E436C" w:rsidRDefault="008E436C" w:rsidP="008E436C">
            <w:pPr>
              <w:ind w:firstLine="0"/>
              <w:jc w:val="center"/>
              <w:rPr>
                <w:rFonts w:cs="Times New Roman"/>
                <w:spacing w:val="-2"/>
                <w:sz w:val="24"/>
                <w:szCs w:val="24"/>
              </w:rPr>
            </w:pPr>
            <w:r w:rsidRPr="008E436C">
              <w:rPr>
                <w:rFonts w:cs="Times New Roman"/>
                <w:spacing w:val="-2"/>
                <w:sz w:val="24"/>
                <w:szCs w:val="24"/>
              </w:rPr>
              <w:t>Лекарственные препараты</w:t>
            </w:r>
          </w:p>
        </w:tc>
        <w:tc>
          <w:tcPr>
            <w:tcW w:w="1186" w:type="pct"/>
          </w:tcPr>
          <w:p w:rsidR="008E436C" w:rsidRPr="008E436C" w:rsidRDefault="008E436C" w:rsidP="008E436C">
            <w:pPr>
              <w:ind w:firstLine="0"/>
              <w:jc w:val="center"/>
              <w:rPr>
                <w:rFonts w:cs="Times New Roman"/>
                <w:spacing w:val="-2"/>
                <w:sz w:val="24"/>
                <w:szCs w:val="24"/>
              </w:rPr>
            </w:pPr>
            <w:r w:rsidRPr="008E436C">
              <w:rPr>
                <w:rFonts w:cs="Times New Roman"/>
                <w:spacing w:val="-2"/>
                <w:sz w:val="24"/>
                <w:szCs w:val="24"/>
              </w:rPr>
              <w:t xml:space="preserve">Лекарственные </w:t>
            </w:r>
          </w:p>
          <w:p w:rsidR="008E436C" w:rsidRPr="008E436C" w:rsidRDefault="008E436C" w:rsidP="008E436C">
            <w:pPr>
              <w:ind w:firstLine="0"/>
              <w:jc w:val="center"/>
              <w:rPr>
                <w:rFonts w:cs="Times New Roman"/>
                <w:spacing w:val="-2"/>
                <w:sz w:val="24"/>
                <w:szCs w:val="24"/>
              </w:rPr>
            </w:pPr>
            <w:r w:rsidRPr="008E436C">
              <w:rPr>
                <w:rFonts w:cs="Times New Roman"/>
                <w:spacing w:val="-2"/>
                <w:sz w:val="24"/>
                <w:szCs w:val="24"/>
              </w:rPr>
              <w:t>формы</w:t>
            </w:r>
          </w:p>
        </w:tc>
      </w:tr>
    </w:tbl>
    <w:p w:rsidR="008E436C" w:rsidRPr="008E436C" w:rsidRDefault="008E436C" w:rsidP="008E436C">
      <w:pPr>
        <w:rPr>
          <w:sz w:val="2"/>
          <w:szCs w:val="2"/>
        </w:rPr>
      </w:pPr>
    </w:p>
    <w:p w:rsidR="008E436C" w:rsidRPr="008E436C" w:rsidRDefault="008E436C" w:rsidP="008E436C">
      <w:pPr>
        <w:widowControl w:val="0"/>
        <w:autoSpaceDE w:val="0"/>
        <w:autoSpaceDN w:val="0"/>
        <w:adjustRightInd w:val="0"/>
        <w:ind w:firstLine="720"/>
        <w:jc w:val="both"/>
        <w:rPr>
          <w:rFonts w:cs="Times New Roman"/>
          <w:sz w:val="2"/>
          <w:szCs w:val="2"/>
          <w:lang w:eastAsia="ru-RU"/>
        </w:rPr>
      </w:pPr>
    </w:p>
    <w:p w:rsidR="008E436C" w:rsidRPr="008E436C" w:rsidRDefault="008E436C" w:rsidP="008E436C">
      <w:pPr>
        <w:widowControl w:val="0"/>
        <w:autoSpaceDE w:val="0"/>
        <w:autoSpaceDN w:val="0"/>
        <w:adjustRightInd w:val="0"/>
        <w:ind w:firstLine="720"/>
        <w:jc w:val="both"/>
        <w:rPr>
          <w:rFonts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5"/>
        <w:gridCol w:w="2690"/>
        <w:gridCol w:w="3525"/>
        <w:gridCol w:w="2389"/>
      </w:tblGrid>
      <w:tr w:rsidR="008E436C" w:rsidRPr="008E436C" w:rsidTr="008E436C">
        <w:trPr>
          <w:tblHeader/>
        </w:trPr>
        <w:tc>
          <w:tcPr>
            <w:tcW w:w="92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w:t>
            </w:r>
          </w:p>
        </w:tc>
        <w:tc>
          <w:tcPr>
            <w:tcW w:w="1779"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w:t>
            </w:r>
          </w:p>
        </w:tc>
        <w:tc>
          <w:tcPr>
            <w:tcW w:w="111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w:t>
            </w:r>
          </w:p>
        </w:tc>
        <w:tc>
          <w:tcPr>
            <w:tcW w:w="1186"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пищеварительный тракт и обмен веществ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заболеваний, связанных с нарушением кислотности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A02B</w:t>
            </w:r>
          </w:p>
        </w:tc>
        <w:tc>
          <w:tcPr>
            <w:tcW w:w="1779" w:type="pct"/>
            <w:tcBorders>
              <w:bottom w:val="single" w:sz="4" w:space="0" w:color="auto"/>
            </w:tcBorders>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A02BA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блокаторы H2-</w:t>
            </w:r>
            <w:r w:rsidRPr="008E436C">
              <w:rPr>
                <w:rFonts w:cs="Times New Roman"/>
                <w:sz w:val="24"/>
                <w:szCs w:val="24"/>
                <w:lang w:eastAsia="ru-RU"/>
              </w:rPr>
              <w:lastRenderedPageBreak/>
              <w:t>гистаминовых рецепторов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ранитидин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раствор для </w:t>
            </w:r>
            <w:r w:rsidRPr="008E436C">
              <w:rPr>
                <w:rFonts w:cs="Times New Roman"/>
                <w:sz w:val="24"/>
                <w:szCs w:val="24"/>
                <w:lang w:eastAsia="ru-RU"/>
              </w:rPr>
              <w:lastRenderedPageBreak/>
              <w:t>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фамотидин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A02BC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протонного насоса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омепразол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кишечнорастворимые;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эзомепразол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кишечнорастворимые;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кишечнорастворимые;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таблетки </w:t>
            </w:r>
            <w:r w:rsidRPr="008E436C">
              <w:rPr>
                <w:rFonts w:cs="Times New Roman"/>
                <w:sz w:val="24"/>
                <w:szCs w:val="24"/>
                <w:lang w:eastAsia="ru-RU"/>
              </w:rPr>
              <w:lastRenderedPageBreak/>
              <w:t>кишечнорастворимые,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A02BX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висмута трикалия дицитрат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функциональных нарушений желудочно-кишечного тракта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A03A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функциональных нарушений желудочно-кишечного тракта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A03AA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синтетические антихолинергические средства, эфиры с третичной аминогруппой</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мебеверин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пролонгированным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платифиллин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A03AD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папаверин и его производные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дротаверин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A03B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белладонны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A03BA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алкалоиды белладонны, третичные амины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атропин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A03F</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стимуляторы моторики желудочно-кишечного тракта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A03FA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стимуляторы моторики желудочно-кишечного тракта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метоклопрамид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A04</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противорвотные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A04A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противорвотные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A04AA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блокаторы серотониновых 5HT3-рецепторов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ондансетрон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ректальные;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лиофилизированные;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A05</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заболеваний печени и желчевыводящих путей</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A05A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препараты для лечения </w:t>
            </w:r>
            <w:r w:rsidRPr="008E436C">
              <w:rPr>
                <w:rFonts w:cs="Times New Roman"/>
                <w:sz w:val="24"/>
                <w:szCs w:val="24"/>
                <w:lang w:eastAsia="ru-RU"/>
              </w:rPr>
              <w:lastRenderedPageBreak/>
              <w:t>заболеваний желчевыводящих путей</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A05AA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желчных кислот</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урсодезоксихолевая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A05B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заболеваний печени, липотропные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A05BA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заболеваний печени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фосфолипиды + глицирризиновая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янтарная кислота + меглумин + инозин + метионин + никотинамид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A06</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слабительные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A06A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слабительные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A06AB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контактные слабительные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бисакодил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ректальные;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сахарной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сеннозиды A и B</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A06AD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осмотические слабительные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лактулоза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макрогол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приема внутрь (для детей)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A07</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противодиарейные, кишечные </w:t>
            </w:r>
            <w:r w:rsidRPr="008E436C">
              <w:rPr>
                <w:rFonts w:cs="Times New Roman"/>
                <w:sz w:val="24"/>
                <w:szCs w:val="24"/>
                <w:lang w:eastAsia="ru-RU"/>
              </w:rPr>
              <w:lastRenderedPageBreak/>
              <w:t>противовоспалительные и противомикробные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A07B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адсорбирующие кишечные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A07BC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адсорбирующие кишечные препараты другие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смектит диоктаэдрический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A07D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снижающие моторику желудочно-кишечного тракта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A07DA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снижающие моторику желудочно-кишечного тракта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лоперамид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для рассасывания;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жевательные;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лиофилизированные;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таблетки-лиофилизат</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A07E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кишечные противовоспалительные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A07EC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аминосалициловая кислота и аналогичные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месалазин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ректальные;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ректальная;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таблетки с пролонгированным </w:t>
            </w:r>
            <w:r w:rsidRPr="008E436C">
              <w:rPr>
                <w:rFonts w:cs="Times New Roman"/>
                <w:sz w:val="24"/>
                <w:szCs w:val="24"/>
                <w:lang w:eastAsia="ru-RU"/>
              </w:rPr>
              <w:lastRenderedPageBreak/>
              <w:t>высвобождением</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сульфасалазин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кишечнорастворимые,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A07F</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противодиарейные микроорганизмы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A07FA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противодиарейные микроорганизмы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бифидобактерии бифидум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приема внутрь и местного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приема внутрь и местного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приема внутрь и местного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вагинальные и ректальные;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A09</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способствующие пищеварению, включая ферментные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A09A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способствующие пищеварению, включая ферментные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A09AA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ферментные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панкреатин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кишечнорастворимые;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капсулы кишечнорастворимые;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A10</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сахарного диабета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A10A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инсулины и их аналоги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A10AB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инсулины короткого действия и их аналоги для инъекционного введения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 аспарт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и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 глулизин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 лизпро</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 растворимый (человеческий генно-инженерный)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A10AC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инсулины средней продолжительности действия и их аналоги для инъекционного введения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инсулин-изофан (человеческий генно-инженерный)</w:t>
            </w:r>
          </w:p>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подкожного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A10AD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 аспарт двухфазный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подкожного введения</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 деглудек + инсулин аспарт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 двухфазный (человеческий генно-инженерный)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 лизпро двухфазный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подкожного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A10AE</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инсулины длительного действия и их аналоги </w:t>
            </w:r>
            <w:r w:rsidRPr="008E436C">
              <w:rPr>
                <w:rFonts w:cs="Times New Roman"/>
                <w:sz w:val="24"/>
                <w:szCs w:val="24"/>
                <w:lang w:eastAsia="ru-RU"/>
              </w:rPr>
              <w:lastRenderedPageBreak/>
              <w:t>для инъекционного введения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инсулин гларгин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 деглудек</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инсулин детемир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A10B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гипогликемические препараты, кроме инсулинов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A10BA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бигуаниды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метформин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A10BB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сульфонилмочевины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глибенкламид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гликлазид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модифицированным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таблетки с </w:t>
            </w:r>
            <w:r w:rsidRPr="008E436C">
              <w:rPr>
                <w:rFonts w:cs="Times New Roman"/>
                <w:sz w:val="24"/>
                <w:szCs w:val="24"/>
                <w:lang w:eastAsia="ru-RU"/>
              </w:rPr>
              <w:lastRenderedPageBreak/>
              <w:t>пролонгированным высвобождением</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A10BH</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дипептидилпептидазы-4 (ДПП-4)</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алоглиптин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вилдаглиптин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гозоглиптин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линаглиптин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саксаглиптин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ситаглиптин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A10BJ</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аналоги глюкагоноподобного пептида-1</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ликсисенатид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A10BK</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натрийзависимого переносчика глюкозы 2 типа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дапаглифлозин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эмпаглифлозин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A10BX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гипогликемические препараты, кроме инсулинов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репаглинид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A11C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витамины A и D, включая их комбинации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A11CA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 A</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ретинол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драже;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 и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 (масляный);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раствор для приема </w:t>
            </w:r>
            <w:r w:rsidRPr="008E436C">
              <w:rPr>
                <w:rFonts w:cs="Times New Roman"/>
                <w:sz w:val="24"/>
                <w:szCs w:val="24"/>
                <w:lang w:eastAsia="ru-RU"/>
              </w:rPr>
              <w:lastRenderedPageBreak/>
              <w:t>внутрь и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 и наружного применения (масляный)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A11CC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 D и его аналоги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альфакальцидол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 (масляный)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кальцитриол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колекальциферол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 (масляный)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A11D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 B</w:t>
            </w:r>
            <w:r w:rsidRPr="008E436C">
              <w:rPr>
                <w:rFonts w:cs="Times New Roman"/>
                <w:sz w:val="24"/>
                <w:szCs w:val="24"/>
                <w:vertAlign w:val="subscript"/>
                <w:lang w:eastAsia="ru-RU"/>
              </w:rPr>
              <w:t>1</w:t>
            </w:r>
            <w:r w:rsidRPr="008E436C">
              <w:rPr>
                <w:rFonts w:cs="Times New Roman"/>
                <w:sz w:val="24"/>
                <w:szCs w:val="24"/>
                <w:lang w:eastAsia="ru-RU"/>
              </w:rPr>
              <w:t xml:space="preserve"> и его комбинации с витаминами B</w:t>
            </w:r>
            <w:r w:rsidRPr="008E436C">
              <w:rPr>
                <w:rFonts w:cs="Times New Roman"/>
                <w:sz w:val="24"/>
                <w:szCs w:val="24"/>
                <w:vertAlign w:val="subscript"/>
                <w:lang w:eastAsia="ru-RU"/>
              </w:rPr>
              <w:t>6</w:t>
            </w:r>
            <w:r w:rsidRPr="008E436C">
              <w:rPr>
                <w:rFonts w:cs="Times New Roman"/>
                <w:sz w:val="24"/>
                <w:szCs w:val="24"/>
                <w:lang w:eastAsia="ru-RU"/>
              </w:rPr>
              <w:t xml:space="preserve"> и B</w:t>
            </w:r>
            <w:r w:rsidRPr="008E436C">
              <w:rPr>
                <w:rFonts w:cs="Times New Roman"/>
                <w:sz w:val="24"/>
                <w:szCs w:val="24"/>
                <w:vertAlign w:val="subscript"/>
                <w:lang w:eastAsia="ru-RU"/>
              </w:rPr>
              <w:t>12</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A11DA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 B</w:t>
            </w:r>
            <w:r w:rsidRPr="008E436C">
              <w:rPr>
                <w:rFonts w:cs="Times New Roman"/>
                <w:sz w:val="24"/>
                <w:szCs w:val="24"/>
                <w:vertAlign w:val="subscript"/>
                <w:lang w:eastAsia="ru-RU"/>
              </w:rPr>
              <w:t>1</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тиамин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A11G</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аскорбиновая кислота (витамин C), включая комбинации с другими средствами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A11GA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аскорбиновая кислота (витамин C)</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аскорбиновая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драже;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раствор для внутривенного и внутримышечного </w:t>
            </w:r>
            <w:r w:rsidRPr="008E436C">
              <w:rPr>
                <w:rFonts w:cs="Times New Roman"/>
                <w:sz w:val="24"/>
                <w:szCs w:val="24"/>
                <w:lang w:eastAsia="ru-RU"/>
              </w:rPr>
              <w:lastRenderedPageBreak/>
              <w:t>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A11H</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витаминные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A11HA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витаминные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пиридоксин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минеральные добавки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A12A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кальция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A12AA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кальция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кальция глюконат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A12C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минеральные добавки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A12CX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минеральные вещества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калия и магния аспарагинат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A14</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анаболические средства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A14A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анаболические стероиды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A14AB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эстрена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нандролон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 (масляный)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A16</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для лечения заболеваний желудочно-кишечного тракта и нарушений обмена веществ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A16A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другие препараты для </w:t>
            </w:r>
            <w:r w:rsidRPr="008E436C">
              <w:rPr>
                <w:rFonts w:cs="Times New Roman"/>
                <w:sz w:val="24"/>
                <w:szCs w:val="24"/>
                <w:lang w:eastAsia="ru-RU"/>
              </w:rPr>
              <w:lastRenderedPageBreak/>
              <w:t>лечения заболеваний желудочно-кишечного тракта и нарушений обмена веществ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A16AA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аминокислоты и их производные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адеметионин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кишечнорастворимые;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кишечнорастворимые,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A16AB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ферментные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агалсидаза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агалсидаза бета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велаглюцераза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галсульфаза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идурсульфаза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идурсульфаза бета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имиглюцераза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лиофилизат для приготовления </w:t>
            </w:r>
            <w:r w:rsidRPr="008E436C">
              <w:rPr>
                <w:rFonts w:cs="Times New Roman"/>
                <w:sz w:val="24"/>
                <w:szCs w:val="24"/>
                <w:lang w:eastAsia="ru-RU"/>
              </w:rPr>
              <w:lastRenderedPageBreak/>
              <w:t>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ларонидаза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себелипаза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талиглюцераза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A16AX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препараты для лечения заболеваний желудочно-кишечного тракта и нарушений обмена веществ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миглустат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нитизинон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сапроптерин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тиоктовая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кровь и система кроветворения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антитромботические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антитромботические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B01AA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антагонисты витамина K</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варфарин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B01AB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группа гепарина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гепарин натрия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эноксапарин натрия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парнапарин натрия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B01AC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антиагреганты, кроме гепарина</w:t>
            </w:r>
          </w:p>
          <w:p w:rsidR="008E436C" w:rsidRPr="008E436C" w:rsidRDefault="008E436C" w:rsidP="008E436C">
            <w:pPr>
              <w:rPr>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клопидогрел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тикагрелор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B01AD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ферментные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алтеплаза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rPr>
          <w:trHeight w:val="1997"/>
        </w:trPr>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проурокиназа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рекомбинантный белок, содержащий аминокислотную последовательность стафилокиназы</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тенектеплаза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B01AE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прямые ингибиторы тромбина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дабигатрана этексилат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B01AF</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прямые ингибиторы фактора Xa</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апиксабан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ривароксабан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гемостатические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антифибринолитические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аминокислоты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аминокапроновая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транексамовая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протеиназ плазмы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апротинин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 K и другие гемостатики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 K</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менадиона натрия бисульфит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B02BC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местные гемостатики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фибриноген + тромбин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губка</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B02BD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факторы свертывания крови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антиингибиторный коагулянтный комплекс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мороктоког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нонаког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октоког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симоктоког альфа (фактор свертывания крови VIII человеческий рекомбинантный)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фактор свертывания крови VII</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фактор свертывания крови VIII</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 (замороженный)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фактор свертывания крови IX</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факторы свертывания крови II, VII, IX, X в комбинации (протромбиновый комплекс)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факторы свертывания крови II, IX и X в комбинации</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фактор свертывания крови VIII + фактор Виллебранда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лиофилизат для приготовления </w:t>
            </w:r>
            <w:r w:rsidRPr="008E436C">
              <w:rPr>
                <w:rFonts w:cs="Times New Roman"/>
                <w:sz w:val="24"/>
                <w:szCs w:val="24"/>
                <w:lang w:eastAsia="ru-RU"/>
              </w:rPr>
              <w:lastRenderedPageBreak/>
              <w:t>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эптаког альфа (активированный)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B02BX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системные гемостатики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ромиплостим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элтромбопаг</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этамзилат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 и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антианемические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B03A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железа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B03AB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пероральные препараты трехвалентного железа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железа (III) гидроксид полимальтозат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жевательные</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B03AC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парентеральные препараты трехвалентного железа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железа (III) гидроксид олигоизомальтозат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железа (III) гидроксида сахарозный комплекс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железа карбоксимальтозат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раствор для внутривенного </w:t>
            </w:r>
            <w:r w:rsidRPr="008E436C">
              <w:rPr>
                <w:rFonts w:cs="Times New Roman"/>
                <w:sz w:val="24"/>
                <w:szCs w:val="24"/>
                <w:lang w:eastAsia="ru-RU"/>
              </w:rPr>
              <w:lastRenderedPageBreak/>
              <w:t>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B03B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 B</w:t>
            </w:r>
            <w:r w:rsidRPr="008E436C">
              <w:rPr>
                <w:rFonts w:cs="Times New Roman"/>
                <w:sz w:val="24"/>
                <w:szCs w:val="24"/>
                <w:vertAlign w:val="subscript"/>
                <w:lang w:eastAsia="ru-RU"/>
              </w:rPr>
              <w:t>12</w:t>
            </w:r>
            <w:r w:rsidRPr="008E436C">
              <w:rPr>
                <w:rFonts w:cs="Times New Roman"/>
                <w:sz w:val="24"/>
                <w:szCs w:val="24"/>
                <w:lang w:eastAsia="ru-RU"/>
              </w:rPr>
              <w:t xml:space="preserve"> и фолиевая кислота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B03BA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 B</w:t>
            </w:r>
            <w:r w:rsidRPr="008E436C">
              <w:rPr>
                <w:rFonts w:cs="Times New Roman"/>
                <w:sz w:val="24"/>
                <w:szCs w:val="24"/>
                <w:vertAlign w:val="subscript"/>
                <w:lang w:eastAsia="ru-RU"/>
              </w:rPr>
              <w:t>12</w:t>
            </w:r>
            <w:r w:rsidRPr="008E436C">
              <w:rPr>
                <w:rFonts w:cs="Times New Roman"/>
                <w:sz w:val="24"/>
                <w:szCs w:val="24"/>
                <w:lang w:eastAsia="ru-RU"/>
              </w:rPr>
              <w:t xml:space="preserve"> (цианокобаламин и его аналоги)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цианокобаламин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B03BB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фолиевая кислота и ее производные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фолиевая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B03X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антианемические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B03XA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антианемические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дарбэпоэтин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метоксиполиэтиленгликоль-эпоэтин бета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эпоэтин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эпоэтин бета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для внутривенного и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подкожного</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B05</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кровезаменители и перфузионные растворы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B05A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кровь и препараты крови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B05AA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кровезаменители и препараты плазмы крови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альбумин человека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гидроксиэтилкрахмал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декстран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желатин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B05B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растворы для внутривенного введения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B05BA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растворы для парентерального питания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жировые эмульсии для парентерального питания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эмульсия для инфузий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B05BB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растворы, влияющие на водно-электролитный баланс</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декстроза + калия хлорид + натрия хлорид + натрия цитрат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приема внутрь (для детей)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калия хлорид + натрия ацетат + натрия хлорид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меглюмина натрия сукцинат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натрия лактата раствор сложный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(калия хлорид + кальция хлорид + натрия хлорид + натрия лактат)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натрия хлорида раствор сложный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(калия хлорид + кальция хлорид + натрия хлорид)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B05BC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растворы с осмодиуретическим действием</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маннитол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B05C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ирригационные растворы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B05CX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ирригационные растворы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декстроза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раствор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B05D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растворы для перитонеального диализа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растворы для перитонеального диализа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B05X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добавки к растворам для внутривенного введения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B05XA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растворы электролитов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калия хлорид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 и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магния сульфат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натрия гидрокарбонат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натрия хлорид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растворитель для приготовления лекарственных форм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сердечно-сосудистая система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заболеваний сердца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сердечные гликозиды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гликозиды наперстянки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дигоксин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(для детей)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C01B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антиаритмические препараты, классы I и III</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антиаритмические препараты, класс IA</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прокаинамид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C01BB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антиаритмические препараты, класс IB</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лидокаин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гель для местного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для местного и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для местного и наружного применения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для местного применения дозированный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C01BC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антиаритмические препараты, класс IC</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пропафенон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C01BD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антиаритмические препараты, класс III</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амиодарон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C01BG</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антиаритмические препараты, классы I и III</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лаппаконитина гидробромид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кардиотонические </w:t>
            </w:r>
            <w:r w:rsidRPr="008E436C">
              <w:rPr>
                <w:rFonts w:cs="Times New Roman"/>
                <w:sz w:val="24"/>
                <w:szCs w:val="24"/>
                <w:lang w:eastAsia="ru-RU"/>
              </w:rPr>
              <w:lastRenderedPageBreak/>
              <w:t>средства, кроме сердечных гликозидов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C01CA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адренергические и дофаминергические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добутамин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допамин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норэпинефрин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фенилэфрин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эпинефрин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C01CX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кардиотонические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левосимендан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вазодилататоры для лечения заболеваний сердца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C01DA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органические нитраты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изосорбида динитрат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подъязычный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изосорбида мононитрат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капсулы </w:t>
            </w:r>
            <w:r w:rsidRPr="008E436C">
              <w:rPr>
                <w:rFonts w:cs="Times New Roman"/>
                <w:sz w:val="24"/>
                <w:szCs w:val="24"/>
                <w:lang w:eastAsia="ru-RU"/>
              </w:rPr>
              <w:lastRenderedPageBreak/>
              <w:t>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ретард;</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пролонгированным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нитроглицерин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подъязычный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подъязычные;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пленки для наклеивания на десну;</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подъязычный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подъязычные;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сублингвальные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для лечения заболеваний сердца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C01EA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простагландины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алпростадил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C01EB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другие препараты для </w:t>
            </w:r>
            <w:r w:rsidRPr="008E436C">
              <w:rPr>
                <w:rFonts w:cs="Times New Roman"/>
                <w:sz w:val="24"/>
                <w:szCs w:val="24"/>
                <w:lang w:eastAsia="ru-RU"/>
              </w:rPr>
              <w:lastRenderedPageBreak/>
              <w:t>лечения заболеваний сердца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ивабрадин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таблетки, покрытые </w:t>
            </w:r>
            <w:r w:rsidRPr="008E436C">
              <w:rPr>
                <w:rFonts w:cs="Times New Roman"/>
                <w:sz w:val="24"/>
                <w:szCs w:val="24"/>
                <w:lang w:eastAsia="ru-RU"/>
              </w:rPr>
              <w:lastRenderedPageBreak/>
              <w:t>пленочной оболочкой</w:t>
            </w:r>
          </w:p>
        </w:tc>
      </w:tr>
      <w:tr w:rsidR="008E436C" w:rsidRPr="008E436C" w:rsidTr="008E436C">
        <w:trPr>
          <w:trHeight w:val="3250"/>
        </w:trPr>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мельдоний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парабульбарного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внутримышечного и парабульбарного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антигипертензивные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C02A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антиадренергические средства центрального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C02AB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метилдопа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метилдопа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C02AC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агонисты имидазолиновых рецепторов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клонидин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моксонидин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C02C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антиадренергические средства периферического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C02CA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альфа-адреноблокаторы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доксазозин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урапидил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C02K</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антигипертензивные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C02KX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антигипертензивные средства для лечения легочной артериальной гипертензии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амбризентан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бозентан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мацитентан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риоцигуат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диуретики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C03A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тиазидные диуретики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C03AA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тиазиды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гидрохлоротиазид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C03B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тиазидоподобные диуретики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C03BA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сульфонамиды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индапамид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контролируемым высвобождением,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модифицированным высвобождением,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таблетки с пролонгированным высвобождением,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C03C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«петлевые» диуретики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C03CA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сульфонамиды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фуросемид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C03D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калийсберегающие диуретики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C03DA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антагонисты альдостерона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спиронолактон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C04</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периферические вазодилататоры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C04A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периферические вазодилататоры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C04AD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пурина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пентоксифиллин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внутривенного и внутриартериального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внутриартериального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C07</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бета-адреноблокаторы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C07A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бета-адреноблокаторы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C07AA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неселективные бета-адреноблокаторы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пропранолол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соталол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C07AB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селективные бета-адреноблокаторы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атенолол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бисопролол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метопролол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замедленным высвобождением,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C07AG</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альфа- и бета-адреноблокаторы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карведилол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C08</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блокаторы кальциевых каналов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C08C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селективные блокаторы кальциевых каналов с преимущественным действием на сосуды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C08CA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дигидропиридина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амлодипин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нимодипин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нифедипин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контролируемым высвобождением,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контролируемым высвобождением,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модифицированным высвобождением,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модифицированным высвобождением,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таблетки с пролонгированным высвобождением, </w:t>
            </w:r>
            <w:r w:rsidRPr="008E436C">
              <w:rPr>
                <w:rFonts w:cs="Times New Roman"/>
                <w:sz w:val="24"/>
                <w:szCs w:val="24"/>
                <w:lang w:eastAsia="ru-RU"/>
              </w:rPr>
              <w:lastRenderedPageBreak/>
              <w:t>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C08D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селективные блокаторы кальциевых каналов с прямым действием на сердце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C08DA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фенилалкиламина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верапамил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C09</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средства, действующие на ренин-ангиотензиновую систему</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C09A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АПФ</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C09AA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АПФ</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каптоприл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лизиноприл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периндоприл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таблетки, диспергируемые в </w:t>
            </w:r>
            <w:r w:rsidRPr="008E436C">
              <w:rPr>
                <w:rFonts w:cs="Times New Roman"/>
                <w:sz w:val="24"/>
                <w:szCs w:val="24"/>
                <w:lang w:eastAsia="ru-RU"/>
              </w:rPr>
              <w:lastRenderedPageBreak/>
              <w:t>полости рта;</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эналаприл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C09C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антагонисты рецепторов ангиотензина II</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C09CA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антагонисты рецепторов ангиотензина II</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лозартан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C09DX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антагонисты рецепторов ангиотензина II в комбинации с другими средствами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валсартан + сакубитрил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C10</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гиполипидемические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C10A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гиполипидемические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C10AA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ГМГ-КоА-редуктазы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аторвастатин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симвастатин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C10AB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фибраты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фенофибрат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C10AX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гиполипидемические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алирокумаб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эволокумаб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дерматологические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D01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противогрибковые препараты, применяемые в дерматологии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противогрибковые препараты для местного применения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D01AE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противогрибковые препараты для местного применения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салициловая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наружного применения (спиртовой)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ран и язв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D03A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способствующие нормальному рубцеванию</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D03AX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способствующие нормальному рубцеванию</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фактор роста эпидермальный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D06</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антибиотики и противомикробные средства, применяемые в дерматологии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D06C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антибиотики в комбинации с противомикробными средствами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диоксометилтетрагидропиримидин + сульфадиметоксин + тримекаин + хлорамфеникол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применения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D07</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глюкокортикоиды, применяемые в дерматологии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D07A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глюкокортикоиды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D07AC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глюкокортикоиды с высокой активностью (группа III)</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мометазон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крем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раствор для наружного применения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D08</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антисептики и дезинфицирующие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D08A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антисептики и дезинфицирующие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D08AC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бигуаниды и амидины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хлоргексидин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местного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местного и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наружного применения (спиртовой);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для наружного применения (спиртовой);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вагинальные;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вагинальные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D08AG</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йода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повидон-йод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местного и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наружного применения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D08AX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антисептики и дезинфицирующие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водорода пероксид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местного и наружного применения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калия перманганат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местного и наружного применения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этанол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концентрат для </w:t>
            </w:r>
            <w:r w:rsidRPr="008E436C">
              <w:rPr>
                <w:rFonts w:cs="Times New Roman"/>
                <w:sz w:val="24"/>
                <w:szCs w:val="24"/>
                <w:lang w:eastAsia="ru-RU"/>
              </w:rPr>
              <w:lastRenderedPageBreak/>
              <w:t>приготовления раствора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наружного применения и приготовления лекарственных форм;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наружного применения и приготовления лекарственных форм</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D11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дерматологические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D11A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дерматологические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D11AH</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дерматита, кроме глюкокортикоидов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пимекролимус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крем для наружного применения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мочеполовая система и половые гормоны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противомикробные препараты и антисептики, применяемые в гинекологии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противомикробные препараты и антисептики, кроме комбинированных препаратов с глюкокортикоидами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G01AA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антибактериальные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натамицин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вагинальные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G01AF</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имидазола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клотримазол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гель вагинальный;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вагинальные;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вагинальные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применяемые в гинекологии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G02A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утеротонизирующие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G02AB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алкалоиды спорыньи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метилэргометрин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G02AD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простагландины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динопростон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гель интрацервикальный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мизопростол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G02C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применяемые в гинекологии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G02CA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адреномиметики, токолитические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гексопреналин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G02CB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пролактина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бромокриптин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G02CX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препараты, применяемые в гинекологии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атозибан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половые гормоны и модуляторы функции половых органов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андрогены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G03BA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3-оксоандрост-4-ена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тестостерон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гель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раствор для </w:t>
            </w:r>
            <w:r w:rsidRPr="008E436C">
              <w:rPr>
                <w:rFonts w:cs="Times New Roman"/>
                <w:sz w:val="24"/>
                <w:szCs w:val="24"/>
                <w:lang w:eastAsia="ru-RU"/>
              </w:rPr>
              <w:lastRenderedPageBreak/>
              <w:t>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тестостерон (смесь эфиров)</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 (масляный)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гестагены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G03DA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прегн-4-ена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прогестерон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G03DB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прегнадиена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дидрогестерон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G03DC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эстрена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норэтистерон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G03G</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гонадотропины и другие стимуляторы овуляции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G03GA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гонадотропины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гонадотропин хорионический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и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корифоллитропин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фоллитропин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и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фоллитропин альфа + лутропин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лиофилизат для приготовления </w:t>
            </w:r>
            <w:r w:rsidRPr="008E436C">
              <w:rPr>
                <w:rFonts w:cs="Times New Roman"/>
                <w:sz w:val="24"/>
                <w:szCs w:val="24"/>
                <w:lang w:eastAsia="ru-RU"/>
              </w:rPr>
              <w:lastRenderedPageBreak/>
              <w:t>раствора для подкожного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G03GB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синтетические стимуляторы овуляции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кломифен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G03H</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антиандрогены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G03HA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антиандрогены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ципротерон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 масляный;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G04</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применяемые в урологии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G04B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применяемые в урологии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G04BD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средства для лечения учащенного мочеиспускания и недержания мочи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солифенацин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G04C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доброкачественной гиперплазии предстательной железы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G04CA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альфа-адреноблокаторы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алфузозин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контролируемым высвобождением, 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тамсулозин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кишечнорастворимые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кишечнорастворимые с пролонгированным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капсулы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модифицированным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пролонгированным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контролируемым высвобождением,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G04CB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тестостерон-5-альфа-редуктазы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финастерид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гормональные препараты системного действия, кроме половых гормонов и инсулинов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гормоны гипофиза и гипоталамуса и их аналоги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гормоны передней доли гипофиза и их аналоги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H01AC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соматропин и его агонисты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соматропин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H01B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гормоны задней доли гипофиза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H01BA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вазопрессин и его аналоги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десмопрессин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назальные;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 в полости рта;</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таблетки-лиофилизат;</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подъязычные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терлипрессин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H01BB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окситоцин и его аналоги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карбетоцин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окситоцин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 и местного применения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H01C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гормоны гипоталамуса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H01CB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соматостатин и аналоги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ланреотид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гель для подкожного введения пролонгированного действия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октреотид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внутримышечного введения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микросферы для </w:t>
            </w:r>
            <w:r w:rsidRPr="008E436C">
              <w:rPr>
                <w:rFonts w:cs="Times New Roman"/>
                <w:sz w:val="24"/>
                <w:szCs w:val="24"/>
                <w:lang w:eastAsia="ru-RU"/>
              </w:rPr>
              <w:lastRenderedPageBreak/>
              <w:t>приготовления суспензии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микросферы для приготовления суспензии для внутримышечного введения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 и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пасиреотид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H01CC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антигонадотропин-рилизинг гормоны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ганиреликс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цетрореликс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кортикостероиды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H02A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кортикостероиды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H02AA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минералокортикоиды</w:t>
            </w:r>
          </w:p>
          <w:p w:rsidR="008E436C" w:rsidRPr="008E436C" w:rsidRDefault="008E436C" w:rsidP="008E436C">
            <w:pPr>
              <w:widowControl w:val="0"/>
              <w:autoSpaceDE w:val="0"/>
              <w:autoSpaceDN w:val="0"/>
              <w:adjustRightInd w:val="0"/>
              <w:ind w:firstLine="0"/>
              <w:rPr>
                <w:rFonts w:cs="Times New Roman"/>
                <w:sz w:val="24"/>
                <w:szCs w:val="24"/>
                <w:lang w:eastAsia="ru-RU"/>
              </w:rPr>
            </w:pPr>
          </w:p>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флудрокортизон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H02AB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глюкокортикоиды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бетаметазон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крем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применения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гидрокортизон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крем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лиофилизат для приготовления раствора для внутривенного и </w:t>
            </w:r>
            <w:r w:rsidRPr="008E436C">
              <w:rPr>
                <w:rFonts w:cs="Times New Roman"/>
                <w:sz w:val="24"/>
                <w:szCs w:val="24"/>
                <w:lang w:eastAsia="ru-RU"/>
              </w:rPr>
              <w:lastRenderedPageBreak/>
              <w:t>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глазная;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внутримышечного и внутрисуставного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эмульсия для наружного применения</w:t>
            </w:r>
          </w:p>
        </w:tc>
      </w:tr>
      <w:tr w:rsidR="008E436C" w:rsidRPr="008E436C" w:rsidTr="008E436C">
        <w:trPr>
          <w:trHeight w:val="2743"/>
        </w:trPr>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дексаметазон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имплантат для интравитреального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метилпреднизолон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преднизолон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заболеваний щитовидной железы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H03A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щитовидной железы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H03AA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гормоны щитовидной железы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левотироксин натрия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H03B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антитиреоидные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H03BB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серосодержащие производные имидазола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тиамазол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H03C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йода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H03CA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йода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калия йодид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жевательные;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H04</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гормоны поджелудочной железы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H04A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гормоны, расщепляющие гликоген</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H04AA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гормоны, расщепляющие гликоген</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глюкагон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H05</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регулирующие обмен кальция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H05A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паратиреоидные гормоны и их аналоги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H05AA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паратиреоидные гормоны и их аналоги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терипаратид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H05B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антипаратиреоидные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H05BA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кальцитонина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кальцитонин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 дозированный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H05BX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прочие </w:t>
            </w:r>
            <w:r w:rsidRPr="008E436C">
              <w:rPr>
                <w:rFonts w:cs="Times New Roman"/>
                <w:sz w:val="24"/>
                <w:szCs w:val="24"/>
                <w:lang w:eastAsia="ru-RU"/>
              </w:rPr>
              <w:lastRenderedPageBreak/>
              <w:t>антипаратиреоидные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парикальцитол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цинакальцет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этелкальцетид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противомикробные препараты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антибактериальные препараты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тетрациклины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тетрациклины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доксициклин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тигециклин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амфениколы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амфениколы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хлорамфеникол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бета-лактамные антибактериальные препараты: пенициллины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J01CA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пенициллины широкого спектра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амоксициллин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rPr>
          <w:trHeight w:val="3802"/>
        </w:trPr>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ампициллин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J01CE</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пенициллины, чувствительные к бета-лактамазам</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бензатина бензилпенициллин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внутримышечного введения пролонгированного действия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бензилпенициллин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порошок для приготовления раствора для внутривенного и внутримышечного </w:t>
            </w:r>
            <w:r w:rsidRPr="008E436C">
              <w:rPr>
                <w:rFonts w:cs="Times New Roman"/>
                <w:sz w:val="24"/>
                <w:szCs w:val="24"/>
                <w:lang w:eastAsia="ru-RU"/>
              </w:rPr>
              <w:lastRenderedPageBreak/>
              <w:t>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внутримышечного и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инъекций и местного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феноксиметилпенициллин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J01CF</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пенициллины, устойчивые к бета-лактамазам</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оксациллин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J01CR</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комбинации пенициллинов, включая комбинации с ингибиторами бета-лактамаз</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амоксициллин + клавулановая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таблетки диспергируемые;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модифицированным высвобождением,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ампициллин + сульбактам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и внутримышечного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бета-лактамные антибактериальные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J01DB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цефалоспорины 1-го поколения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цефазолин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цефалексин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J01DC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цефалоспорины 2-го поколения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цефуроксим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гранулы для приготовления </w:t>
            </w:r>
            <w:r w:rsidRPr="008E436C">
              <w:rPr>
                <w:rFonts w:cs="Times New Roman"/>
                <w:sz w:val="24"/>
                <w:szCs w:val="24"/>
                <w:lang w:eastAsia="ru-RU"/>
              </w:rPr>
              <w:lastRenderedPageBreak/>
              <w:t>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J01DD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цефалоспорины 3-го поколения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цефотаксим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цефтазидим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порошок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цефтриаксон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цефоперазон + сульбактам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и внутримышечного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J01DE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цефалоспорины 4-го поколения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цефепим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порошок для приготовления раствора для </w:t>
            </w:r>
            <w:r w:rsidRPr="008E436C">
              <w:rPr>
                <w:rFonts w:cs="Times New Roman"/>
                <w:sz w:val="24"/>
                <w:szCs w:val="24"/>
                <w:lang w:eastAsia="ru-RU"/>
              </w:rPr>
              <w:lastRenderedPageBreak/>
              <w:t>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внутримышечного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J01DH</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карбапенемы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имипенем + циластатин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меропенем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эртапенем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J01DI</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цефалоспорины и пенемы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цефтаролина фосамил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концент-рата для приготовления раствора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сульфаниламиды и триметоприм</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J01EE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комбинированные препараты сульфаниламидов и триметоприма, включая производные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ко-тримоксазол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J01F</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макролиды, линкозамиды и стрептограмины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J01FA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макролиды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азитромицин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порошок для </w:t>
            </w:r>
            <w:r w:rsidRPr="008E436C">
              <w:rPr>
                <w:rFonts w:cs="Times New Roman"/>
                <w:sz w:val="24"/>
                <w:szCs w:val="24"/>
                <w:lang w:eastAsia="ru-RU"/>
              </w:rPr>
              <w:lastRenderedPageBreak/>
              <w:t>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 (для детей);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пролонгированного действия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джозамицин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кларитромицин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таблетки </w:t>
            </w:r>
            <w:r w:rsidRPr="008E436C">
              <w:rPr>
                <w:rFonts w:cs="Times New Roman"/>
                <w:sz w:val="24"/>
                <w:szCs w:val="24"/>
                <w:lang w:eastAsia="ru-RU"/>
              </w:rPr>
              <w:lastRenderedPageBreak/>
              <w:t>пролонгированного действия,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J01FF</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линкозамиды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клиндамицин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J01G</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аминогликозиды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J01GA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стрептомицины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стрептомицин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внутримышечного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J01GB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аминогликозиды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амикацин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 и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гентамицин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порошок для приготовления </w:t>
            </w:r>
            <w:r w:rsidRPr="008E436C">
              <w:rPr>
                <w:rFonts w:cs="Times New Roman"/>
                <w:sz w:val="24"/>
                <w:szCs w:val="24"/>
                <w:lang w:eastAsia="ru-RU"/>
              </w:rPr>
              <w:lastRenderedPageBreak/>
              <w:t>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канамицин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тобрамицин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порошком для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ингаляций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J01M</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антибактериальные препараты, производные хинолона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J01MA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фторхинолоны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гатифлоксацин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левофлоксацин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ломефлоксацин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моксифлоксацин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таблетки, покрытые </w:t>
            </w:r>
            <w:r w:rsidRPr="008E436C">
              <w:rPr>
                <w:rFonts w:cs="Times New Roman"/>
                <w:sz w:val="24"/>
                <w:szCs w:val="24"/>
                <w:lang w:eastAsia="ru-RU"/>
              </w:rPr>
              <w:lastRenderedPageBreak/>
              <w:t>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офлоксацин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 и ушные;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глазная;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спарфлоксацин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ципрофлоксацин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 и ушные;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ушные;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глазная;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антибактериальные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J01XA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антибиотики </w:t>
            </w:r>
            <w:r w:rsidRPr="008E436C">
              <w:rPr>
                <w:rFonts w:cs="Times New Roman"/>
                <w:sz w:val="24"/>
                <w:szCs w:val="24"/>
                <w:lang w:eastAsia="ru-RU"/>
              </w:rPr>
              <w:lastRenderedPageBreak/>
              <w:t>гликопептидной структуры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ванкомицин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лиофилизат для </w:t>
            </w:r>
            <w:r w:rsidRPr="008E436C">
              <w:rPr>
                <w:rFonts w:cs="Times New Roman"/>
                <w:sz w:val="24"/>
                <w:szCs w:val="24"/>
                <w:lang w:eastAsia="ru-RU"/>
              </w:rPr>
              <w:lastRenderedPageBreak/>
              <w:t>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 и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инфузий и приема внутрь</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телаванцин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J01XD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имидазола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метронидазол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J01XX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антибактериальные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даптомицин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линезолид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тедизолид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лиофилизат для приготовления концентрата для приготовления раствора для </w:t>
            </w:r>
            <w:r w:rsidRPr="008E436C">
              <w:rPr>
                <w:rFonts w:cs="Times New Roman"/>
                <w:sz w:val="24"/>
                <w:szCs w:val="24"/>
                <w:lang w:eastAsia="ru-RU"/>
              </w:rPr>
              <w:lastRenderedPageBreak/>
              <w:t>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фосфомицин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противогрибковые препараты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J02A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противогрибковые препараты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J02AA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антибиотики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амфотерицин B</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нистатин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J02AC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триазола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вориконазол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флуконазол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раствор для внутривенного </w:t>
            </w:r>
            <w:r w:rsidRPr="008E436C">
              <w:rPr>
                <w:rFonts w:cs="Times New Roman"/>
                <w:sz w:val="24"/>
                <w:szCs w:val="24"/>
                <w:lang w:eastAsia="ru-RU"/>
              </w:rPr>
              <w:lastRenderedPageBreak/>
              <w:t>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J02AX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противогрибковые препараты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каспофунгин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микафунгин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J04</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активные в отношении микобактерий</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J04A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противотуберкулезные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J04AA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аминосалициловая кислота и ее производные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аминосалициловая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замедленного высвобождения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кишечнорастворимые;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покрытые оболочкой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кишечнорастворимые,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J04AB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антибиотики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капреомицин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порошок для приготовления раствора для </w:t>
            </w:r>
            <w:r w:rsidRPr="008E436C">
              <w:rPr>
                <w:rFonts w:cs="Times New Roman"/>
                <w:sz w:val="24"/>
                <w:szCs w:val="24"/>
                <w:lang w:eastAsia="ru-RU"/>
              </w:rPr>
              <w:lastRenderedPageBreak/>
              <w:t>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инфузий и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рифабутин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рифампицин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циклосерин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J04AC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гидразиды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изониазид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внутримышечного, ингаляционного и эндотрахеального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 и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J04AD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тиокарбамида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протионамид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этионамид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J04AK</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другие </w:t>
            </w:r>
            <w:r w:rsidRPr="008E436C">
              <w:rPr>
                <w:rFonts w:cs="Times New Roman"/>
                <w:sz w:val="24"/>
                <w:szCs w:val="24"/>
                <w:lang w:eastAsia="ru-RU"/>
              </w:rPr>
              <w:lastRenderedPageBreak/>
              <w:t>противотуберкулезные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бедаквилин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пиразинамид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теризидон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тиоуреидоиминометил-иридиния перхлорат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этамбутол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J04AM</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комбинированные противотуберкулезные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изониазид + ломефлоксацин + пиразинамид + этамбутол + пиридоксин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изониазид + пиразинамид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изониазид + пиразинамид + рифампицин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изониазид + пиразинамид + рифампицин + этамбутол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изониазид + пиразинамид + рифампицин + этамбутол + пиридоксин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изониазид + рифампицин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изониазид + этамбутол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ломефлоксацин + пиразинамид + протионамид + этамбутол + пиридоксин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J04B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противолепрозные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J04BA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противолепрозные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дапсон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J05</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противовирусные </w:t>
            </w:r>
            <w:r w:rsidRPr="008E436C">
              <w:rPr>
                <w:rFonts w:cs="Times New Roman"/>
                <w:sz w:val="24"/>
                <w:szCs w:val="24"/>
                <w:lang w:eastAsia="ru-RU"/>
              </w:rPr>
              <w:lastRenderedPageBreak/>
              <w:t>препараты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J05A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противовирусные препараты прямого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J05AB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нуклеозиды и нуклеотиды, кроме ингибиторов обратной транскриптазы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ацикловир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крем для местного и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крем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глазная;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местного и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валганцикловир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ганцикловир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J05AE</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протеаз</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атазанавир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дарунавир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нарлапревир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ритонавир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мягкие;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саквинавир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таблетки, покрытые </w:t>
            </w:r>
            <w:r w:rsidRPr="008E436C">
              <w:rPr>
                <w:rFonts w:cs="Times New Roman"/>
                <w:sz w:val="24"/>
                <w:szCs w:val="24"/>
                <w:lang w:eastAsia="ru-RU"/>
              </w:rPr>
              <w:lastRenderedPageBreak/>
              <w:t>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фосампренавир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J05AF</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нуклеозиды и нуклеотиды – ингибиторы обратной транскриптазы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абакавир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диданозин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кишечнорастворимые;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приема внутрь для детей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зидовудин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ламивудин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ставудин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приема внутрь</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телбивудин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тенофовир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фосфазид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энтекавир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J05AG</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ненуклеозидные ингибиторы обратной транскриптазы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невирапин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элсульфавирин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этравирин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эфавиренз</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J05AH</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нейраминидазы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осельтамивир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J05AP</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противовирусные препараты для лечения гепатита C</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даклатасвир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дасабувир; омбитасвир + паритапревир + ритонавир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таблеток набор</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рибавирин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симепревир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софосбувир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J05AR</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комбинированные противовирусные препараты для лечения ВИЧ-инфекции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абакавир + ламивудин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абакавир + зидовудин + ламивудин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зидовудин + ламивудин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лопинавир + ритонавир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раствор для приема </w:t>
            </w:r>
            <w:r w:rsidRPr="008E436C">
              <w:rPr>
                <w:rFonts w:cs="Times New Roman"/>
                <w:sz w:val="24"/>
                <w:szCs w:val="24"/>
                <w:lang w:eastAsia="ru-RU"/>
              </w:rPr>
              <w:lastRenderedPageBreak/>
              <w:t>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рилпивирин + тенофовир + эмтрицитабин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J05AX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противовирусные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долутегравир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имидазолилэтанамид пентандиовой кислоты</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кагоцел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маравирок</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ралтегравир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жевательные;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умифеновир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J06</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иммунные сыворотки и иммуноглобулины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J06A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иммунные сыворотки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J06AA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иммунные сыворотки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анатоксин дифтерийный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анатоксин дифтерийно-столбнячный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анатоксин столбнячный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антитоксин яда гадюки обыкновенной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сыворотка противоботулиническая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сыворотка противогангренозная поливалентная очищенная концентрированная лошадиная жидкая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сыворотка противодифтерийная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сыворотка противостолбнячная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J06B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иммуноглобулины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J06BA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иммуноглобулины, нормальные человеческие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иммуноглобулин человека нормальный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J06BB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специфические иммуноглобулины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иммуноглобулин антирабический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иммуноглобулин против клещевого энцефалита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иммуноглобулин противостолбнячный человека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иммуноглобулин человека антирезус RHO(D)</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иммуноглобулин человека противостафилококковый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паливизумаб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J07</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вакцины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вакцины в соответствии с национальным календарем профилактических прививок</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противоопухолевые препараты и иммуномодуляторы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противоопухолевые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алкилирующие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аналоги азотистого иприта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бендамустин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концентрата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ифосфамид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мелфалан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внутрисосудистого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хлорамбуцил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циклофосфамид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сахарной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алкилсульфонаты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бусульфан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таблетки, покрытые </w:t>
            </w:r>
            <w:r w:rsidRPr="008E436C">
              <w:rPr>
                <w:rFonts w:cs="Times New Roman"/>
                <w:sz w:val="24"/>
                <w:szCs w:val="24"/>
                <w:lang w:eastAsia="ru-RU"/>
              </w:rPr>
              <w:lastRenderedPageBreak/>
              <w:t>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L01AD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нитрозомочевины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кармустин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ломустин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алкилирующие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дакарбазин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темозоломид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антиметаболиты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L01BA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аналоги фолиевой кислоты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метотрексат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пеметрексед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ралтитрексид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L01BB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аналоги пурина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меркаптопурин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неларабин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флударабин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L01BC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аналоги пиримидина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азацитидин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гемцитабин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капецитабин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фторурацил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внутрисосудистого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внутрисосудистого и внутриполостного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цитарабин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алкалоиды растительного </w:t>
            </w:r>
            <w:r w:rsidRPr="008E436C">
              <w:rPr>
                <w:rFonts w:cs="Times New Roman"/>
                <w:sz w:val="24"/>
                <w:szCs w:val="24"/>
                <w:lang w:eastAsia="ru-RU"/>
              </w:rPr>
              <w:lastRenderedPageBreak/>
              <w:t>происхождения и другие природные вещества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L01CA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алкалоиды барвинка и их аналоги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винбластин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винкристин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винорелбин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L01CB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подофиллотоксина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этопозид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L01CD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таксаны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доцетаксел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кабазитаксел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паклитаксел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противоопухолевые антибиотики и родственные соединения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L01DB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антрациклины и родственные соединения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даунорубицин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доксорубицин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внутрисосудистого и внутрипузырного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внутрисосудистого и внутрипузырного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внутрисосудистого и внутрипузырного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идарубицин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митоксантрон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внутривенного и внутриплеврального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эпирубицин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концентрат для приготовления раствора для внутривенного и </w:t>
            </w:r>
            <w:r w:rsidRPr="008E436C">
              <w:rPr>
                <w:rFonts w:cs="Times New Roman"/>
                <w:sz w:val="24"/>
                <w:szCs w:val="24"/>
                <w:lang w:eastAsia="ru-RU"/>
              </w:rPr>
              <w:lastRenderedPageBreak/>
              <w:t>внутриполостного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внутрисосудистого и внутрипузырного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внутрисосудистого и внутрипузырного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lastRenderedPageBreak/>
              <w:t>L01DC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противоопухолевые антибиотики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блеомицин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иксабепилон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митомицин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противоопухолевые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L01XA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платины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карбоплатин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оксалиплатин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цисплатин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 и внутрибрюшинного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L01XB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метилгидразины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прокарбазин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L01XC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моноклональные антитела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атезолизумаб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бевацизумаб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блинатумомаб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концентрата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брентуксимаб ведотин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даратумумаб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ипилимумаб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ниволумаб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обинутузумаб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панитумумаб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пембролизумаб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пертузумаб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ритуксимаб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трастузумаб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трастузумаб эмтанзин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цетуксимаб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L01XE</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протеинкиназы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афатиниб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вандетаниб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вемурафениб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гефитиниб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дабрафениб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дазатиниб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ибрутиниб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иматиниб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кобиметиниб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кризотиниб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лапатиниб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ленватиниб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нилотиниб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нинтеданиб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мягкие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пазопаниб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регорафениб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рибоциклиб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руксолитиниб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сорафениб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сунитиниб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траметиниб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церитиниб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эрлотиниб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L01XX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противоопухолевые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аспарагиназа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и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афлиберцепт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внутриглазного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бортезомиб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и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висмодегиб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гидроксикарбамид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иксазомиб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иринотекан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карфилзомиб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митотан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третиноин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фактор некроза опухоли альфа-1</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(тимозин рекомбинантный)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эрибулин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противоопухолевые гормональные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L02A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гормоны и родственные соединения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L02AB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гестагены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медроксипрогестерон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L02AE</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аналоги гонадотропин-рилизинг гормона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бусерелин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гозерелин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имплантат;</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капсула для подкожного введения пролонгированного действия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лейпрорелин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внутримышечного и подкожного введения с пролонгированным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подкожного введения пролонгированного действия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трипторелин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внутримышечного введения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внутримышечного введения с пролонгированным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внутримышечного и подкожного введения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L02B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антагонисты гормонов и родственные соединения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L02BA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антиэстрогены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тамоксифен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фулвестрант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L02BB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антиандрогены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бикалутамид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флутамид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энзалутамид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L02BG</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ароматазы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анастрозол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L02BX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антагонисты гормонов и родственные соединения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абиратерон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дегареликс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иммуностимуляторы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L03A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иммуностимуляторы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L03AA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колониестимулирующие факторы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филграстим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эмпэгфилграстим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L03AB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интерфероны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интерферон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гель для местного и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назальные;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и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субконъюнктивального введения и закапывания в глаз;</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интраназального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интраназального введения и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 и местного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и местного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субконъюнктивального введения и закапывания в глаз;</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ректальные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интерферон бета-1a</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интерферон бета-1b</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интерферон гамма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и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интраназального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пэгинтерферон альфа-2a</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пэгинтерферон альфа-2b</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пэгинтерферон бета-1a</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цепэгинтерферон альфа-2b</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L03AX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иммуностимуляторы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азоксимера бромид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 и местного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вагинальные и ректальные;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вакцина для лечения рака мочевого пузыря БЦЖ</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внутрипузырного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глатирамера ацетат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глутамил-цистеинил-глицин динатрия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меглюмина акридонацетат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тилорон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иммунодепрессанты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иммунодепрессанты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селективные иммунодепрессанты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абатацепт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алемтузумаб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апремиласт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белимумаб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ведолизумаб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иммуноглобулин антитимоцитарный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лефлуномид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микофенолата мофетил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микофеноловая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кишечнорастворимые,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натализумаб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окрелизумаб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терифлуномид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тофацитиниб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финголимод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эверолимус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экулизумаб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фактора некроза опухоли альфа (ФНО-альфа)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адалимумаб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голимумаб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инфликсимаб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концентрата для приготовления раствора для инфузий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цертолизумаба пэгол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этанерцепт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интерлейкина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базиликсимаб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канакинумаб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секукинумаб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тоцилизумаб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устекинумаб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кальциневрина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такролимус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применения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циклоспорин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мягкие;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иммунодепрессанты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азатиоприн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леналидомид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пирфенидон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костно-мышечная система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противовоспалительные и противоревматические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нестероидные противовоспалительные и противоревматические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M01AB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уксусной кислоты и родственные соединения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диклофенак</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кишечнорастворимые;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модифицированным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модифицированным высвобождением</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кеторолак</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M01AC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оксикамы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лорноксикам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и внутримышечного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M01AE</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пропионовой кислоты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декскетопрофен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ибупрофен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гель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для приготовления раствора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крем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ректальные;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ректальные (для детей);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 (для детей);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кетопрофен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модифицированным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ректальные;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ректальные (для детей);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модифицированным высвобождением</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M01C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базисные противоревматические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M01CC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пеницилламин и подобные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пеницилламин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миорелаксанты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M03A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миорелаксанты периферического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M03AB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холина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суксаметония йодид и хлорид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M03AC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четвертичные аммониевые соединения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пипекурония бромид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рокурония бромид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M03AX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миорелаксанты периферического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ботулинический токсин типа A</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ботулинический токсин типа A – гемагглютинин комплекс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M03B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миорелаксанты центрального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M03BX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миорелаксанты центрального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баклофен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интратекального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тизанидин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модифицированным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M04</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противоподагрические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M04A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противоподагрические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M04AA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образования мочевой кислоты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аллопуринол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M05</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заболеваний костей</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M05B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влияющие на структуру и минерализацию костей</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M05BA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бифосфонаты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алендроновая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золедроновая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M05BX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влияющие на структуру и минерализацию костей</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деносумаб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стронция ранелат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нервная система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анестетики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общей анестезии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N01AB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галогенированные углеводороды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галотан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жидкость для ингаляций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севофлуран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жидкость для ингаляций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N01AF</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барбитураты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тиопентал натрия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внутривенного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N01AH</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опиоидные анальгетики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тримеперидин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N01AX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для общей анестезии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динитрогена оксид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газ сжатый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кетамин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натрия оксибутират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пропофол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эмульсия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эмульсия для инфузий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N01B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местные анестетики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N01BA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эфиры аминобензойной кислоты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прокаин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N01BB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бупивакаин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интратекального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левобупивакаин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ропивакаин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анальгетики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N02A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опиоиды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N02AA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природные алкалоиды опия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морфин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налоксон + оксикодон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N02AB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фенилпиперидина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фентанил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трансдермальная терапевтическая система</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N02AE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орипавина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бупренорфин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пластырь трансдермальный;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N02AX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опиоиды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пропионилфенил-этоксиэтилпиперидин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защечные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тапентадол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трамадол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ректальные;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N02B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анальгетики и антипиретики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N02BA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салициловая кислота и ее производные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ацетилсалициловая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кишечнорастворимые,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кишечнорастворимые,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N02BE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анилиды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парацетамол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для приготовления суспензии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 (для детей);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ректальные;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суппозитории ректальные (для детей);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 (для детей);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противоэпилептические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N03A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противоэпилептические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N03AA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барбитураты и их производные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бензобарбитал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фенобарбитал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(для детей)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N03AB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гидантоина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фенитоин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N03AD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сукцинимида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этосуксимид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N03AE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бензодиазепина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клоназепам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N03AF</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карбоксамида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карбамазепин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окскарбазепин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N03AG</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жирных кислот</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вальпроевая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с пролонгированным 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кишечнорастворимые;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 (для детей);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N03AX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противоэпилептические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бриварацетам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лакосамид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леветирацетам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перампанел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прегабалин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топирамат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N04</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противопаркинсонические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N04A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антихолинергические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N04AA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третичные амины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бипериден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тригексифенидил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N04B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дофаминергические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N04BA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допа и ее производные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леводопа + бенсеразид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модифицированным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высвобождением;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леводопа + карбидопа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N04BB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адамантана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амантадин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N04BC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агонисты дофаминовых рецепторов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пирибедил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контролируемым высвобождением,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контролируемым высвобождением,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прамипексол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психолептики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антипсихотические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алифатические производные фенотиазина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левомепромазин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хлорпромазин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драже;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пиперазиновые производные фенотиазина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перфеназин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трифлуоперазин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флуфеназин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 (масляный)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N05AC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пиперидиновые производные фенотиазина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перициазин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тиоридазин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N05AD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бутирофенона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галоперидол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 (масляный);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дроперидол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N05AE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индола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сертиндол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N05AF</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тиоксантена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зуклопентиксол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 (масляный);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флупентиксол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 (масляный);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N05AH</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диазепины, оксазепины, тиазепины и оксепины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кветиапин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оланзапин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 в полости рта;</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для рассасывания;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N05AL</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бензамиды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сульпирид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антипсихотические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палиперидон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внутримышечного введения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рисперидон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внутримышечного введения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 в полости рта;</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для рассасывания;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анксиолитики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N05BA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бензодиазепина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бромдигидрохлорфенил-бензодиазепин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диазепам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лоразепам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оксазепам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N05BB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дифенилметана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гидроксизин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снотворные и седативные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N05CD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бензодиазепина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мидазолам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нитразепам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N05CF</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бензодиазепиноподобные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зопиклон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психоаналептики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антидепрессанты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неселективные ингибиторы обратного захвата моноаминов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амитриптилин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имипрамин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драже;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кломипрамин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селективные ингибиторы обратного захвата серотонина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пароксетин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сертралин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флуоксетин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N06AX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антидепрессанты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агомелатин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пипофезин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модифицированным высвобождением</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N06BC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ксантина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кофеин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и субконъюнктивального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N06BX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психостимуляторы и ноотропные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винпоцетин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защечные;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подъязычные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метионил-глутамил-гистидил-фенилаланил-пролил-глицил-пролин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назальные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пирацетам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полипептиды коры головного мозга скота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фонтурацетам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церебролизин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цитиколин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деменции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N06DA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антихолинэстеразные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галантамин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ривастигмин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трансдермальная терапевтическая система;</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N06DX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для лечения деменции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мемантин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N07</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для лечения заболеваний нервной системы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N07A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парасимпатомиметики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N07AA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антихолинэстеразные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неостигмина метилсульфат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пиридостигмина бромид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N07AX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парасимпатомиметики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холина альфосцерат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N07B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применяемые при зависимостях</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N07BB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применяемые при алкогольной зависимости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налтрексон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внутримышечного введения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N07C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устранения головокружения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N07CA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устранения головокружения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бетагистин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N07X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для лечения заболеваний нервной системы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N07XX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препараты для лечения заболеваний нервной системы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диметилфумарат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кишечнорастворимые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инозин + никотинамид + рибофлавин + янтарная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кишечнорастворимой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тетрабеназин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этилметилгидроксипиридина сукцинат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противопаразитарные препараты, инсектициды и репелленты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противопротозойные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P01B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противомалярийные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P01BA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аминохинолины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гидроксихлорохин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P01BC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метанолхинолины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мефлохин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противогельминтные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P02B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трематодоза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P02BA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хинолина и родственные соединения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празиквантел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P02C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нематодоза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P02CA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бензимидазола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мебендазол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P02CC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тетрагидропиримидина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пирантел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P02CE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имидазотиазола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левамизол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уничтожения эктопаразитов (в том числе чесоточного клеща), инсектициды и репелленты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P03A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уничтожения эктопаразитов (в том числе чесоточного клеща)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P03AX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препараты для уничтожения эктопаразитов (в том числе чесоточного клеща)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бензилбензоат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эмульсия для наружного применения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дыхательная система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назальные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деконгестанты и другие препараты для местного применения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R01AA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адреномиметики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ксилометазолин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гель назальный;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назальные;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назальные (для детей);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 дозированный (для детей)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заболеваний горла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R02A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заболеваний горла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R02AA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антисептические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йод + калия йодид + глицерол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местного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для местного применения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обструктивных заболеваний дыхательных путей</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адренергические средства для ингаляционного введения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R03AC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селективные бета 2-адреномиметики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индакатерол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порошком для ингаляций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сальбутамол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активируемый вдохом;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для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порошком для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покрытые оболочкой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формотерол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порошком для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ингаляций дозированный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R03AK</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беклометазон + формотерол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будесонид + формотерол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 с порошком для ингаляций набор;</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ингаляций дозированный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вилантерол + флутиказона фуроат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ингаляций дозированный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мометазон + формотерол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салметерол + флутиказон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порошком для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ингаляций дозированный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R03AL</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вилантерол + умеклидиния бромид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ингаляций дозированный</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гликопиррония бромид + индакатерол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порошком для ингаляций</w:t>
            </w:r>
          </w:p>
        </w:tc>
      </w:tr>
      <w:tr w:rsidR="008E436C" w:rsidRPr="008E436C" w:rsidTr="008E436C">
        <w:tc>
          <w:tcPr>
            <w:tcW w:w="922" w:type="pct"/>
            <w:vMerge/>
          </w:tcPr>
          <w:p w:rsidR="008E436C" w:rsidRPr="008E436C" w:rsidRDefault="008E436C" w:rsidP="008E436C">
            <w:pPr>
              <w:ind w:firstLine="0"/>
              <w:rPr>
                <w:rFonts w:cs="Times New Roman"/>
                <w:sz w:val="24"/>
                <w:szCs w:val="24"/>
              </w:rPr>
            </w:pPr>
          </w:p>
        </w:tc>
        <w:tc>
          <w:tcPr>
            <w:tcW w:w="1779" w:type="pct"/>
            <w:vMerge/>
          </w:tcPr>
          <w:p w:rsidR="008E436C" w:rsidRPr="008E436C" w:rsidRDefault="008E436C" w:rsidP="008E436C">
            <w:pPr>
              <w:ind w:firstLine="0"/>
              <w:rPr>
                <w:rFonts w:cs="Times New Roman"/>
                <w:sz w:val="24"/>
                <w:szCs w:val="24"/>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ипратропия бромид + фенотерол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ингаляций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олодатерол + тиотропия бромид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ингаляций дозированный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средства для лечения обструктивных заболеваний дыхательных путей для ингаляционного введения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R03BA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глюкокортикоиды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беклометазон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 активируемый вдохом;</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назальный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ингаляций</w:t>
            </w:r>
          </w:p>
        </w:tc>
      </w:tr>
      <w:tr w:rsidR="008E436C" w:rsidRPr="008E436C" w:rsidTr="008E436C">
        <w:trPr>
          <w:trHeight w:val="4448"/>
        </w:trPr>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будесонид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назальные;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кишечнорастворимые;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ингаляций дозированная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R03BB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антихолинергические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гликопиррония бромид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порошком для ингаляций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ипратропия бромид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ингаляций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тиотропия бромид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с порошком для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ингаляций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R03BC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противоаллергические средства, кроме глюкокортикоидов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кромоглициевая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 дозированный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средства системного действия для лечения обструктивных заболеваний дыхательных путей</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R03DA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ксантины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аминофиллин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R03DX</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средства системного действия для лечения обструктивных заболеваний дыхательных путей</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омализумаб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фенспирид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пролонгированного действия, покрытые пленочной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с пролонгированным высвобождением,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R05</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противокашлевые препараты и средства для лечения простудных заболеваний</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R05C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отхаркивающие препараты, кроме комбинаций с противокашлевыми средствами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R05CB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муколитические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амброксол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пролонгированного действия;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пастилки;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 и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для рассасывания;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шипучие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ацетилцистеин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для приготовления раствора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гранулы для приготовления сиропа;</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 и ингаляций;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шипучие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дорназа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ингаляций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R06</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антигистаминные средства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R06A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антигистаминные средства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R06AA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эфиры алкиламинов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дифенгидрамин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R06AC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замещенные этилендиамины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хлоропирамин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R06AE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пиперазина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цетиризин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R06AX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антигистаминные средства системного действия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лоратадин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R07</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для лечения заболеваний дыхательной системы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R07A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для лечения заболеваний дыхательной системы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R07AA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легочные сурфактанты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берактант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эндотрахеального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порактант альфа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эндотрахеального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сурфактант-БЛ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эмульсии для ингаляционного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эмульсии для эндотрахеального, эн-добронхиального и ингаляционного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органы чувств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офтальмологические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противомикробные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антибиотики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тетрациклин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мазь глазная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противоглаукомные препараты и миотические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S01EB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парасимпатомиметики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пилокарпин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S01EC</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карбоангидразы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ацетазоламид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дорзоламид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S01ED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бета-адреноблокаторы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тимолол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гель глазной;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S01EE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аналоги простагландинов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тафлупрост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S01EX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противоглаукомные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бутиламиногидрокси-пропоксифеноксиметил</w:t>
            </w:r>
            <w:r w:rsidRPr="008E436C">
              <w:rPr>
                <w:rFonts w:cs="Times New Roman"/>
                <w:sz w:val="24"/>
                <w:szCs w:val="24"/>
                <w:lang w:val="en-US" w:eastAsia="ru-RU"/>
              </w:rPr>
              <w:t xml:space="preserve"> </w:t>
            </w:r>
            <w:r w:rsidRPr="008E436C">
              <w:rPr>
                <w:rFonts w:cs="Times New Roman"/>
                <w:sz w:val="24"/>
                <w:szCs w:val="24"/>
                <w:lang w:eastAsia="ru-RU"/>
              </w:rPr>
              <w:t>метилоксадиазол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S01F</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мидриатические и циклоплегические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S01FA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антихолинэргические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тропикамид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S01H</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местные анестетики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S01HA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местные анестетики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оксибупрокаин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S01J</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диагностические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S01JA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красящие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флуоресцеин натрия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S01K</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используемые при хирургических вмешательствах в офтальмологии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S01KA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вязкоэластичные соединения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гипромеллоза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S01L</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средства, применяемые при заболеваниях сосудистой оболочки глаза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S01LA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средства, препятствующие новообразованию сосудов</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ранибизумаб</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внутриглазного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S02</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заболеваний уха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S02A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противомикробные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S02AA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противомикробные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рифамицин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ушные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V01</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аллергены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V01A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аллергены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V01AA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аллергенов экстракт</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аллергены бактерий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аллерген бактерий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(туберкулезный рекомбинантный)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внутрикожного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V03</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лечебные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V03A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лечебные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V03AB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антидоты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димеркаптопропансульфонат натрия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и подкожного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калий-железо гексацианоферрат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кальция тринатрия пентетат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 и ингаляций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карбоксим</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налоксон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натрия тиосульфат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протамина сульфат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сугаммадекс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цинка бисвинилимидазола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диацетат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V03AC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железосвязывающие препараты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деферазирокс</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V03AE</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гиперкалиемии и гиперфосфатемии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комплекс </w:t>
            </w:r>
            <w:r w:rsidRPr="008E436C">
              <w:rPr>
                <w:rFonts w:cs="Times New Roman"/>
                <w:noProof/>
                <w:position w:val="-6"/>
                <w:sz w:val="24"/>
                <w:szCs w:val="24"/>
                <w:lang w:eastAsia="ru-RU"/>
              </w:rPr>
              <w:drawing>
                <wp:inline distT="0" distB="0" distL="0" distR="0" wp14:anchorId="26E235D7" wp14:editId="4F3847B4">
                  <wp:extent cx="133350" cy="219075"/>
                  <wp:effectExtent l="19050" t="0" r="0" b="0"/>
                  <wp:docPr id="1" name="Рисунок 1" descr="base_1_3130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3085_32768"/>
                          <pic:cNvPicPr preferRelativeResize="0">
                            <a:picLocks noChangeArrowheads="1"/>
                          </pic:cNvPicPr>
                        </pic:nvPicPr>
                        <pic:blipFill>
                          <a:blip r:embed="rId42"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8E436C">
              <w:rPr>
                <w:rFonts w:cs="Times New Roman"/>
                <w:sz w:val="24"/>
                <w:szCs w:val="24"/>
                <w:lang w:eastAsia="ru-RU"/>
              </w:rPr>
              <w:t>-железа (III) оксигидроксида, сахарозы и крахмала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жевательные</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севеламер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V03AF</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дезинтоксикационные препараты для противоопухолевой терапии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кальция фолинат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и внутримышечного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внутримышечного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месна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V03AX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лечебные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дезоксирибонуклеиновая кислота плазмидная (сверхскрученная кольцевая двуцепочечная)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V06</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лечебное питание</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V06D</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продукты лечебного питания</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V06DD</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аминокислоты, включая комбинации с полипептидами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аминокислоты для парентерального питания</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аминокислоты и их смеси</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кетоаналоги аминокислот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V06DE</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аминокислоты, углеводы, минеральные вещества, витамины в комбинации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аминокислоты для парентерального питания + прочие препараты</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V07</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нелечебные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V07A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нелечебные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V07AB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растворители и разбавители, включая ирригационные растворы</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вода для инъекций</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растворитель для приготовления лекарственных форм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V08</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контрастные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V08A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рентгеноконтрастные средства, содержащие йод</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V08AA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водорастворимые нефротропные высокоосмолярные рентгеноконтрастные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натрия амидотризоат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V08AB</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водорастворимые нефротропные низкоосмолярные рентгеноконтрастные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йоверсол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и внутриартериального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йогексол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йомепрол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внутрисосудистого введения;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йопромид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V08B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рентгеноконтрастные средства, кроме йодсодержащих</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V08BA</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рентгеноконтрастные средства, содержащие бария сульфат</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бария сульфат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суспензии для приема внутрь</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V08C</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контрастные средства для магнитно-резонансной томографии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V08CA</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парамагнитные контрастные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гадобеновая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гадобутрол</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гадоверсетамид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гадодиамид</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гадоксетовая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гадопентетовая кислота</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V09</w:t>
            </w:r>
          </w:p>
        </w:tc>
        <w:tc>
          <w:tcPr>
            <w:tcW w:w="1779"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диагностические радиофармацевтические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меброфенин</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пентатех 99mTc</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пирфотех 99mTc</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технеция (99mTc) оксабифор</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779" w:type="pct"/>
            <w:vMerge/>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технеция (99mTc) фитат</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V10</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терапевтические радиофармацевтические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V10B</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радиофармацевтические средства для уменьшения боли при новообразованиях костной ткани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V10BX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разные радиофармацевтические средства для уменьшения боли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стронция хлорид 89Sr</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V10X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терапевтические радиофармацевтические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V10XX</w:t>
            </w:r>
          </w:p>
        </w:tc>
        <w:tc>
          <w:tcPr>
            <w:tcW w:w="177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разные терапевтические радиофармацевтические средства</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радия хлорид (223 Ra)</w:t>
            </w:r>
          </w:p>
        </w:tc>
        <w:tc>
          <w:tcPr>
            <w:tcW w:w="118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внутривенного введения</w:t>
            </w:r>
          </w:p>
        </w:tc>
      </w:tr>
    </w:tbl>
    <w:p w:rsidR="008E436C" w:rsidRPr="008E436C" w:rsidRDefault="008E436C" w:rsidP="008E436C">
      <w:pPr>
        <w:widowControl w:val="0"/>
        <w:autoSpaceDE w:val="0"/>
        <w:autoSpaceDN w:val="0"/>
        <w:adjustRightInd w:val="0"/>
        <w:jc w:val="both"/>
        <w:rPr>
          <w:rFonts w:cs="Times New Roman"/>
          <w:szCs w:val="28"/>
          <w:lang w:eastAsia="ru-RU"/>
        </w:rPr>
      </w:pP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1.2. Лекарственные препараты для оказания медицинской помощи в амбулаторных условиях, не входящие в перечень жизненно необходимых и важнейших лекарственных препаратов для медицинского применения на 2019 год, утвержденный распоряжением Правительства Российской Федерации от 10 декабря 2018 г. № 2738-р:</w:t>
      </w:r>
    </w:p>
    <w:p w:rsidR="008E436C" w:rsidRPr="008E436C" w:rsidRDefault="008E436C" w:rsidP="008E436C">
      <w:pPr>
        <w:widowControl w:val="0"/>
        <w:autoSpaceDE w:val="0"/>
        <w:autoSpaceDN w:val="0"/>
        <w:adjustRightInd w:val="0"/>
        <w:ind w:firstLine="0"/>
        <w:jc w:val="both"/>
        <w:rPr>
          <w:rFonts w:cs="Times New Roman"/>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94"/>
        <w:gridCol w:w="3218"/>
        <w:gridCol w:w="2093"/>
        <w:gridCol w:w="2374"/>
      </w:tblGrid>
      <w:tr w:rsidR="008E436C" w:rsidRPr="008E436C" w:rsidTr="008E436C">
        <w:tc>
          <w:tcPr>
            <w:tcW w:w="92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Код анатомо-терапевтическо-химической классификации</w:t>
            </w:r>
          </w:p>
        </w:tc>
        <w:tc>
          <w:tcPr>
            <w:tcW w:w="1706"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Анатомо-терапевтическо-химическая классификация</w:t>
            </w:r>
          </w:p>
        </w:tc>
        <w:tc>
          <w:tcPr>
            <w:tcW w:w="111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Лекарственные препараты</w:t>
            </w:r>
          </w:p>
        </w:tc>
        <w:tc>
          <w:tcPr>
            <w:tcW w:w="1260"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 xml:space="preserve">Лекарственные </w:t>
            </w:r>
          </w:p>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формы</w:t>
            </w:r>
          </w:p>
        </w:tc>
      </w:tr>
    </w:tbl>
    <w:p w:rsidR="008E436C" w:rsidRPr="008E436C" w:rsidRDefault="008E436C" w:rsidP="008E43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51"/>
        <w:gridCol w:w="1847"/>
        <w:gridCol w:w="4112"/>
        <w:gridCol w:w="2369"/>
      </w:tblGrid>
      <w:tr w:rsidR="008E436C" w:rsidRPr="008E436C" w:rsidTr="008E436C">
        <w:trPr>
          <w:tblHeader/>
        </w:trPr>
        <w:tc>
          <w:tcPr>
            <w:tcW w:w="92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w:t>
            </w:r>
          </w:p>
        </w:tc>
        <w:tc>
          <w:tcPr>
            <w:tcW w:w="1706"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w:t>
            </w:r>
          </w:p>
        </w:tc>
        <w:tc>
          <w:tcPr>
            <w:tcW w:w="111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w:t>
            </w:r>
          </w:p>
        </w:tc>
        <w:tc>
          <w:tcPr>
            <w:tcW w:w="1260"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N – нервная система</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N02AA51</w:t>
            </w:r>
          </w:p>
        </w:tc>
        <w:tc>
          <w:tcPr>
            <w:tcW w:w="170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морфин в комбинации с другими препаратами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морфин + носкапин + папаверин + кодеин + тебаин</w:t>
            </w:r>
          </w:p>
        </w:tc>
        <w:tc>
          <w:tcPr>
            <w:tcW w:w="1260"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N03AX09</w:t>
            </w:r>
          </w:p>
        </w:tc>
        <w:tc>
          <w:tcPr>
            <w:tcW w:w="170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ламотриджин</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ламотриджин</w:t>
            </w:r>
          </w:p>
        </w:tc>
        <w:tc>
          <w:tcPr>
            <w:tcW w:w="1260"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N05AH02</w:t>
            </w:r>
          </w:p>
        </w:tc>
        <w:tc>
          <w:tcPr>
            <w:tcW w:w="170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клозапин</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клозапин</w:t>
            </w:r>
          </w:p>
        </w:tc>
        <w:tc>
          <w:tcPr>
            <w:tcW w:w="1260"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N05BX</w:t>
            </w:r>
          </w:p>
        </w:tc>
        <w:tc>
          <w:tcPr>
            <w:tcW w:w="170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анксиолитики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бромдигидрохлорфенилбензодиазепин</w:t>
            </w:r>
          </w:p>
        </w:tc>
        <w:tc>
          <w:tcPr>
            <w:tcW w:w="1260"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N05AF03</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хлорпротиксен</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хлорпротиксен</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N05AX12</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арипипразол</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арипипразол</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N06AX21</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дулоксетин</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дулоксетин</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капсулы кишечнорастворимые</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M – костно-мышечная система</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M03BX04</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толперизон</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толперизон</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L – противоопухолевые препараты и иммуномодуляторы</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L01XB</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метилгидразины</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гидразина сульфат</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таблетки, покрытые кишечнорастворимой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L02BG06</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эксеместан</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эксеместан</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таблетки, покрытые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L01XE07</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лапатиниб</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лапатиниб</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L01XE</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ингибиторы протеинкиназы</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вемурафениб</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L01XE</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ингибиторы протеинкиназы</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палбоциклиб</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капсулы</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L01XE</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ингибиторы протеинкиназы</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осимертиниб</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таблетки,  покрытые пленочной оболочкой</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L02BG04</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летрозол</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летрозол</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таблетки;</w:t>
            </w:r>
          </w:p>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таблетки, покрытые оболочкой;</w:t>
            </w:r>
          </w:p>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таблетки, покрытые пленочной оболочкой</w:t>
            </w:r>
          </w:p>
        </w:tc>
      </w:tr>
      <w:tr w:rsidR="008E436C" w:rsidRPr="008E436C" w:rsidTr="008E436C">
        <w:trPr>
          <w:trHeight w:val="245"/>
        </w:trPr>
        <w:tc>
          <w:tcPr>
            <w:tcW w:w="5000" w:type="pct"/>
            <w:gridSpan w:val="4"/>
          </w:tcPr>
          <w:p w:rsidR="008E436C" w:rsidRPr="008E436C" w:rsidRDefault="008E436C" w:rsidP="008E436C">
            <w:pPr>
              <w:widowControl w:val="0"/>
              <w:autoSpaceDE w:val="0"/>
              <w:autoSpaceDN w:val="0"/>
              <w:adjustRightInd w:val="0"/>
              <w:spacing w:line="235" w:lineRule="auto"/>
              <w:ind w:firstLine="0"/>
              <w:jc w:val="center"/>
              <w:rPr>
                <w:rFonts w:cs="Times New Roman"/>
                <w:spacing w:val="-6"/>
                <w:sz w:val="24"/>
                <w:szCs w:val="24"/>
                <w:lang w:eastAsia="ru-RU"/>
              </w:rPr>
            </w:pPr>
            <w:r w:rsidRPr="008E436C">
              <w:rPr>
                <w:rFonts w:cs="Times New Roman"/>
                <w:spacing w:val="-6"/>
                <w:sz w:val="24"/>
                <w:szCs w:val="24"/>
                <w:lang w:eastAsia="ru-RU"/>
              </w:rPr>
              <w:t>C – сердечно-сосудистая система</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C08DB01</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дилтиазем</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дилтиазем</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таблетки пролонгированного действия</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spacing w:line="235" w:lineRule="auto"/>
              <w:ind w:firstLine="0"/>
              <w:jc w:val="center"/>
              <w:rPr>
                <w:rFonts w:cs="Times New Roman"/>
                <w:spacing w:val="-6"/>
                <w:sz w:val="24"/>
                <w:szCs w:val="24"/>
                <w:lang w:eastAsia="ru-RU"/>
              </w:rPr>
            </w:pPr>
            <w:r w:rsidRPr="008E436C">
              <w:rPr>
                <w:rFonts w:cs="Times New Roman"/>
                <w:spacing w:val="-6"/>
                <w:sz w:val="24"/>
                <w:szCs w:val="24"/>
                <w:lang w:eastAsia="ru-RU"/>
              </w:rPr>
              <w:t>G – мочеполовая система и половые гормоны</w:t>
            </w:r>
          </w:p>
        </w:tc>
      </w:tr>
      <w:tr w:rsidR="008E436C" w:rsidRPr="008E436C" w:rsidTr="008E436C">
        <w:tc>
          <w:tcPr>
            <w:tcW w:w="92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G04BE03</w:t>
            </w:r>
          </w:p>
        </w:tc>
        <w:tc>
          <w:tcPr>
            <w:tcW w:w="1706"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силденафил</w:t>
            </w:r>
          </w:p>
        </w:tc>
        <w:tc>
          <w:tcPr>
            <w:tcW w:w="1112"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силденафил</w:t>
            </w:r>
          </w:p>
        </w:tc>
        <w:tc>
          <w:tcPr>
            <w:tcW w:w="1260"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spacing w:line="235" w:lineRule="auto"/>
              <w:ind w:firstLine="0"/>
              <w:jc w:val="center"/>
              <w:rPr>
                <w:rFonts w:cs="Times New Roman"/>
                <w:spacing w:val="-6"/>
                <w:sz w:val="24"/>
                <w:szCs w:val="24"/>
                <w:lang w:eastAsia="ru-RU"/>
              </w:rPr>
            </w:pPr>
            <w:r w:rsidRPr="008E436C">
              <w:rPr>
                <w:rFonts w:cs="Times New Roman"/>
                <w:spacing w:val="-6"/>
                <w:sz w:val="24"/>
                <w:szCs w:val="24"/>
                <w:lang w:eastAsia="ru-RU"/>
              </w:rPr>
              <w:t>S – органы чувств</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S01EE04</w:t>
            </w:r>
          </w:p>
        </w:tc>
        <w:tc>
          <w:tcPr>
            <w:tcW w:w="170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травопрост</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травопрост</w:t>
            </w:r>
          </w:p>
        </w:tc>
        <w:tc>
          <w:tcPr>
            <w:tcW w:w="1260"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S01XA</w:t>
            </w:r>
          </w:p>
        </w:tc>
        <w:tc>
          <w:tcPr>
            <w:tcW w:w="170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препараты, применяемые в офтальмологии</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метилэтилпиридинол</w:t>
            </w:r>
          </w:p>
        </w:tc>
        <w:tc>
          <w:tcPr>
            <w:tcW w:w="1260"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S01EE01</w:t>
            </w:r>
          </w:p>
        </w:tc>
        <w:tc>
          <w:tcPr>
            <w:tcW w:w="170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латанопрост</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латанопрост</w:t>
            </w:r>
          </w:p>
        </w:tc>
        <w:tc>
          <w:tcPr>
            <w:tcW w:w="1260"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S01EC04</w:t>
            </w:r>
          </w:p>
        </w:tc>
        <w:tc>
          <w:tcPr>
            <w:tcW w:w="170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бринзоламид</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бринзоламид</w:t>
            </w:r>
          </w:p>
        </w:tc>
        <w:tc>
          <w:tcPr>
            <w:tcW w:w="1260"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R – дыхательная система</w:t>
            </w:r>
          </w:p>
        </w:tc>
      </w:tr>
      <w:tr w:rsidR="008E436C" w:rsidRPr="008E436C" w:rsidTr="008E436C">
        <w:tc>
          <w:tcPr>
            <w:tcW w:w="92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R03DC03</w:t>
            </w:r>
          </w:p>
        </w:tc>
        <w:tc>
          <w:tcPr>
            <w:tcW w:w="1706"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монтелукаст</w:t>
            </w:r>
          </w:p>
        </w:tc>
        <w:tc>
          <w:tcPr>
            <w:tcW w:w="11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монтелукаст</w:t>
            </w:r>
          </w:p>
        </w:tc>
        <w:tc>
          <w:tcPr>
            <w:tcW w:w="1260"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bl>
    <w:p w:rsidR="008E436C" w:rsidRPr="008E436C" w:rsidRDefault="008E436C" w:rsidP="008E436C">
      <w:pPr>
        <w:widowControl w:val="0"/>
        <w:autoSpaceDE w:val="0"/>
        <w:autoSpaceDN w:val="0"/>
        <w:adjustRightInd w:val="0"/>
        <w:ind w:firstLine="720"/>
        <w:jc w:val="both"/>
        <w:rPr>
          <w:rFonts w:cs="Times New Roman"/>
          <w:szCs w:val="28"/>
          <w:lang w:eastAsia="ru-RU"/>
        </w:rPr>
      </w:pPr>
    </w:p>
    <w:p w:rsidR="008E436C" w:rsidRPr="008E436C" w:rsidRDefault="008E436C" w:rsidP="008E436C">
      <w:pPr>
        <w:widowControl w:val="0"/>
        <w:autoSpaceDE w:val="0"/>
        <w:autoSpaceDN w:val="0"/>
        <w:adjustRightInd w:val="0"/>
        <w:ind w:firstLine="540"/>
        <w:jc w:val="both"/>
        <w:rPr>
          <w:rFonts w:cs="Times New Roman"/>
          <w:szCs w:val="28"/>
          <w:lang w:eastAsia="ru-RU"/>
        </w:rPr>
      </w:pPr>
      <w:r w:rsidRPr="008E436C">
        <w:rPr>
          <w:rFonts w:cs="Times New Roman"/>
          <w:szCs w:val="28"/>
          <w:lang w:eastAsia="ru-RU"/>
        </w:rPr>
        <w:t>1.3. Медицинские изделия для оказания медицинской помощи в амбулаторных условиях – средства диагностики и средства для введения препаратов инсулина:</w:t>
      </w:r>
    </w:p>
    <w:p w:rsidR="008E436C" w:rsidRPr="008E436C" w:rsidRDefault="008E436C" w:rsidP="008E436C">
      <w:pPr>
        <w:widowControl w:val="0"/>
        <w:autoSpaceDE w:val="0"/>
        <w:autoSpaceDN w:val="0"/>
        <w:adjustRightInd w:val="0"/>
        <w:ind w:firstLine="540"/>
        <w:jc w:val="both"/>
        <w:rPr>
          <w:rFonts w:cs="Times New Roman"/>
          <w:szCs w:val="28"/>
          <w:lang w:eastAsia="ru-RU"/>
        </w:rPr>
      </w:pPr>
      <w:r w:rsidRPr="008E436C">
        <w:rPr>
          <w:rFonts w:cs="Times New Roman"/>
          <w:szCs w:val="28"/>
          <w:lang w:eastAsia="ru-RU"/>
        </w:rPr>
        <w:t>- шприц инсулиновый;</w:t>
      </w:r>
    </w:p>
    <w:p w:rsidR="008E436C" w:rsidRPr="008E436C" w:rsidRDefault="008E436C" w:rsidP="008E436C">
      <w:pPr>
        <w:widowControl w:val="0"/>
        <w:autoSpaceDE w:val="0"/>
        <w:autoSpaceDN w:val="0"/>
        <w:adjustRightInd w:val="0"/>
        <w:ind w:firstLine="540"/>
        <w:jc w:val="both"/>
        <w:rPr>
          <w:rFonts w:cs="Times New Roman"/>
          <w:szCs w:val="28"/>
          <w:lang w:eastAsia="ru-RU"/>
        </w:rPr>
      </w:pPr>
      <w:r w:rsidRPr="008E436C">
        <w:rPr>
          <w:rFonts w:cs="Times New Roman"/>
          <w:szCs w:val="28"/>
          <w:lang w:eastAsia="ru-RU"/>
        </w:rPr>
        <w:t>- инъекционные иглы к шприц-ручкам;</w:t>
      </w:r>
    </w:p>
    <w:p w:rsidR="008E436C" w:rsidRPr="008E436C" w:rsidRDefault="008E436C" w:rsidP="008E436C">
      <w:pPr>
        <w:widowControl w:val="0"/>
        <w:autoSpaceDE w:val="0"/>
        <w:autoSpaceDN w:val="0"/>
        <w:adjustRightInd w:val="0"/>
        <w:ind w:firstLine="540"/>
        <w:jc w:val="both"/>
        <w:rPr>
          <w:rFonts w:cs="Times New Roman"/>
          <w:szCs w:val="28"/>
          <w:lang w:eastAsia="ru-RU"/>
        </w:rPr>
      </w:pPr>
      <w:r w:rsidRPr="008E436C">
        <w:rPr>
          <w:rFonts w:cs="Times New Roman"/>
          <w:szCs w:val="28"/>
          <w:lang w:eastAsia="ru-RU"/>
        </w:rPr>
        <w:t>- тест-полоски для определения уровня глюкозы в крови.</w:t>
      </w:r>
    </w:p>
    <w:p w:rsidR="008E436C" w:rsidRPr="008E436C" w:rsidRDefault="008E436C" w:rsidP="008E436C">
      <w:pPr>
        <w:widowControl w:val="0"/>
        <w:autoSpaceDE w:val="0"/>
        <w:autoSpaceDN w:val="0"/>
        <w:adjustRightInd w:val="0"/>
        <w:ind w:firstLine="540"/>
        <w:jc w:val="both"/>
        <w:rPr>
          <w:rFonts w:cs="Times New Roman"/>
          <w:szCs w:val="28"/>
          <w:lang w:eastAsia="ru-RU"/>
        </w:rPr>
      </w:pPr>
    </w:p>
    <w:p w:rsidR="008E436C" w:rsidRPr="008E436C" w:rsidRDefault="008E436C" w:rsidP="008E436C">
      <w:pPr>
        <w:widowControl w:val="0"/>
        <w:autoSpaceDE w:val="0"/>
        <w:autoSpaceDN w:val="0"/>
        <w:adjustRightInd w:val="0"/>
        <w:ind w:firstLine="720"/>
        <w:jc w:val="both"/>
        <w:rPr>
          <w:rFonts w:cs="Times New Roman"/>
          <w:szCs w:val="28"/>
          <w:lang w:eastAsia="ru-RU"/>
        </w:rPr>
        <w:sectPr w:rsidR="008E436C" w:rsidRPr="008E436C" w:rsidSect="00213638">
          <w:headerReference w:type="even" r:id="rId43"/>
          <w:headerReference w:type="default" r:id="rId44"/>
          <w:footerReference w:type="even" r:id="rId45"/>
          <w:footerReference w:type="default" r:id="rId46"/>
          <w:headerReference w:type="first" r:id="rId47"/>
          <w:footerReference w:type="first" r:id="rId48"/>
          <w:pgSz w:w="11907" w:h="16840" w:code="9"/>
          <w:pgMar w:top="1134" w:right="567" w:bottom="1134" w:left="1985"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2. Перечень лекарственных препаратов для оказания</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медицинской помощи в амбулаторно-поликлинических</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условиях детям до 3 лет и детям из многодетных</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семей в возрасте до 6 лет</w:t>
      </w:r>
    </w:p>
    <w:p w:rsidR="008E436C" w:rsidRPr="008E436C" w:rsidRDefault="008E436C" w:rsidP="008E436C">
      <w:pPr>
        <w:widowControl w:val="0"/>
        <w:autoSpaceDE w:val="0"/>
        <w:autoSpaceDN w:val="0"/>
        <w:adjustRightInd w:val="0"/>
        <w:ind w:firstLine="720"/>
        <w:jc w:val="both"/>
        <w:rPr>
          <w:rFonts w:cs="Times New Roman"/>
          <w:sz w:val="20"/>
          <w:szCs w:val="20"/>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90"/>
        <w:gridCol w:w="3134"/>
        <w:gridCol w:w="2127"/>
        <w:gridCol w:w="2328"/>
      </w:tblGrid>
      <w:tr w:rsidR="008E436C" w:rsidRPr="008E436C" w:rsidTr="008E436C">
        <w:tc>
          <w:tcPr>
            <w:tcW w:w="997"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Код анатомо-терапевтическо-химической классификации</w:t>
            </w:r>
          </w:p>
        </w:tc>
        <w:tc>
          <w:tcPr>
            <w:tcW w:w="1653"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Анатомо-терапевтическо-химическая классификация</w:t>
            </w:r>
          </w:p>
        </w:tc>
        <w:tc>
          <w:tcPr>
            <w:tcW w:w="112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Лекарственные препараты</w:t>
            </w:r>
          </w:p>
        </w:tc>
        <w:tc>
          <w:tcPr>
            <w:tcW w:w="12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 xml:space="preserve">Лекарственные </w:t>
            </w:r>
          </w:p>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формы</w:t>
            </w:r>
          </w:p>
        </w:tc>
      </w:tr>
    </w:tbl>
    <w:p w:rsidR="008E436C" w:rsidRPr="008E436C" w:rsidRDefault="008E436C" w:rsidP="008E43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38"/>
        <w:gridCol w:w="2953"/>
        <w:gridCol w:w="2419"/>
        <w:gridCol w:w="2369"/>
      </w:tblGrid>
      <w:tr w:rsidR="008E436C" w:rsidRPr="008E436C" w:rsidTr="008E436C">
        <w:trPr>
          <w:trHeight w:val="397"/>
          <w:tblHeader/>
        </w:trPr>
        <w:tc>
          <w:tcPr>
            <w:tcW w:w="1005"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w:t>
            </w:r>
          </w:p>
        </w:tc>
        <w:tc>
          <w:tcPr>
            <w:tcW w:w="1645"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w:t>
            </w:r>
          </w:p>
        </w:tc>
        <w:tc>
          <w:tcPr>
            <w:tcW w:w="1121"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w:t>
            </w:r>
          </w:p>
        </w:tc>
        <w:tc>
          <w:tcPr>
            <w:tcW w:w="1229"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Антигистаминные средства</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R06AE09</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пиперазина</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левоцетиризин</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R06AX27</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антигистаминные препараты для системного применения</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дезлоратадин</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D04AA13</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антигистаминные препараты для наружного применения</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диметинден</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гель для наружного применения</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Стабилизаторы мембран тучных клеток</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A07EB01</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противоаллергические препараты (исключая кортикостероиды)</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кромоглициевая кислота</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глазные</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Ноотропные препараты</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N06BX</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психостимуляторы и ноотропные препараты</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глицин</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подъязычные</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N06BX</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психостимуляторы и ноотропные препараты</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гопантеновая кислота</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N06BX</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психостимуляторы и ноотропные препараты</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полипептиды коры головного мозга скота</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внутримышечного введения</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N06BX</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психостимуляторы и ноотропные препараты</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пиритинол</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N06BX</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психостимуляторы и ноотропные препараты</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комплекс пептидов, полученных из головного мозга свиньи</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внутримышечного введения</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A16AA01</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аминокислоты и их производные</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левокарнитин</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приема внутрь</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Миорелаксанты</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M03BX04</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миорелаксанты центрального действия</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толперизон</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Противомикробные препараты системного действия</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A07AX03</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противомикробные кишечные препараты другие</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нифуроксазид</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Противовирусные препараты</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J05AX</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противовирусные препараты</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метилфенилтиометил-диметиламинометил-гидроксиброминдол карбоновой кислоты этиловый эфир/умифеновир</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Противопаразитарные препараты</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P02CC01</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тетрагидропиримидина</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пирантел</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суспензия для приема внутрь</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G01AX05</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противомикробные препараты и антисептики другие</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нифурател</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P02CA03</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производные бензимидазола</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албендазол</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Поливитамины, витамины и минералы</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A11B</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поливитамины</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поливитамины</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сироп;</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драже</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Препараты для лечения обструктивных заболеваний дыхательных путей</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D07AC17</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глюкокортикоиды с высокой активностью</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флутиказон</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аэрозоль для ингаляций дозированный</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Противокашлевые препараты</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R05DB13</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противокашлевые препараты другие</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бутамират</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Средства, нормализующие микрофлору кишечника</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беззародышевый водный субстрат продуктового обмена веществ Escherichia coli, Streptococcus faecalis, Lactobacillus acidophilus, Lactobacillus helveticus</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для приема внутрь</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val="en-US" w:eastAsia="ru-RU"/>
              </w:rPr>
            </w:pPr>
            <w:r w:rsidRPr="008E436C">
              <w:rPr>
                <w:rFonts w:cs="Times New Roman"/>
                <w:sz w:val="24"/>
                <w:szCs w:val="24"/>
                <w:lang w:val="en-US" w:eastAsia="ru-RU"/>
              </w:rPr>
              <w:t>Lactobacillus acidophilus + Bifidobacterium infantis + Enterococcus faecium</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Bifidobacterium longum + Enterococcus faecium</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кишечнорастворимые</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лактобактерии ацидофильные + грибки кефирные</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Прочие препараты для наружного применения</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R01AA05</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адреномиметики</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оксиметазолин</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назальные</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C01CA06</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адренергические и дофаминергические средства</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фенилэфрин</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назальные</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R01AD12</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кортикостероиды</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флутиказона фуроат</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 дозированный</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S02DA30</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отологических заболеваний другие в комбинации</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лидокаин + феназон</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капли ушные</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D07AC14</w:t>
            </w:r>
          </w:p>
        </w:tc>
        <w:tc>
          <w:tcPr>
            <w:tcW w:w="164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глюкокортикоиды с высокой активностью</w:t>
            </w:r>
          </w:p>
        </w:tc>
        <w:tc>
          <w:tcPr>
            <w:tcW w:w="1121"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метилпреднизолона ацепонат</w:t>
            </w:r>
          </w:p>
        </w:tc>
        <w:tc>
          <w:tcPr>
            <w:tcW w:w="1229"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эмульсия для наружного применения; мазь для наружного применения;</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крем для наружного применения</w:t>
            </w:r>
          </w:p>
        </w:tc>
      </w:tr>
      <w:tr w:rsidR="008E436C" w:rsidRPr="008E436C" w:rsidTr="008E436C">
        <w:tc>
          <w:tcPr>
            <w:tcW w:w="100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D03AX03</w:t>
            </w:r>
          </w:p>
        </w:tc>
        <w:tc>
          <w:tcPr>
            <w:tcW w:w="164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препараты для лечения гиперрубцевания другие</w:t>
            </w:r>
          </w:p>
        </w:tc>
        <w:tc>
          <w:tcPr>
            <w:tcW w:w="1121"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декспантенол</w:t>
            </w:r>
          </w:p>
        </w:tc>
        <w:tc>
          <w:tcPr>
            <w:tcW w:w="1229"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мазь для наружного применения;</w:t>
            </w:r>
          </w:p>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крем для наружного применения</w:t>
            </w:r>
          </w:p>
        </w:tc>
      </w:tr>
      <w:tr w:rsidR="008E436C" w:rsidRPr="008E436C" w:rsidTr="008E436C">
        <w:tc>
          <w:tcPr>
            <w:tcW w:w="100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D11AH02</w:t>
            </w:r>
          </w:p>
        </w:tc>
        <w:tc>
          <w:tcPr>
            <w:tcW w:w="164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средства для лечения дерматита, кроме кортикостероидов</w:t>
            </w:r>
          </w:p>
        </w:tc>
        <w:tc>
          <w:tcPr>
            <w:tcW w:w="1121"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пимекролимус</w:t>
            </w:r>
          </w:p>
        </w:tc>
        <w:tc>
          <w:tcPr>
            <w:tcW w:w="1229"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крем для наружного применения</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Гормональные препараты</w:t>
            </w:r>
          </w:p>
        </w:tc>
      </w:tr>
      <w:tr w:rsidR="008E436C" w:rsidRPr="008E436C" w:rsidTr="008E436C">
        <w:tc>
          <w:tcPr>
            <w:tcW w:w="100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G03XA01</w:t>
            </w:r>
          </w:p>
        </w:tc>
        <w:tc>
          <w:tcPr>
            <w:tcW w:w="164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половые гормоны и модуляторы половой системы другие</w:t>
            </w:r>
          </w:p>
        </w:tc>
        <w:tc>
          <w:tcPr>
            <w:tcW w:w="1121"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даназол</w:t>
            </w:r>
          </w:p>
        </w:tc>
        <w:tc>
          <w:tcPr>
            <w:tcW w:w="1229"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Препараты для лечения функциональных нарушений желудочно-кишечного тракта</w:t>
            </w:r>
          </w:p>
        </w:tc>
      </w:tr>
      <w:tr w:rsidR="008E436C" w:rsidRPr="008E436C" w:rsidTr="008E436C">
        <w:tc>
          <w:tcPr>
            <w:tcW w:w="100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A03FA03</w:t>
            </w:r>
          </w:p>
        </w:tc>
        <w:tc>
          <w:tcPr>
            <w:tcW w:w="164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стимуляторы моторики желудочно-кишечного тракта</w:t>
            </w:r>
          </w:p>
        </w:tc>
        <w:tc>
          <w:tcPr>
            <w:tcW w:w="1121"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домперидон</w:t>
            </w:r>
          </w:p>
        </w:tc>
        <w:tc>
          <w:tcPr>
            <w:tcW w:w="1229"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суспензия для приема внутрь</w:t>
            </w:r>
          </w:p>
        </w:tc>
      </w:tr>
      <w:tr w:rsidR="008E436C" w:rsidRPr="008E436C" w:rsidTr="008E436C">
        <w:tc>
          <w:tcPr>
            <w:tcW w:w="100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A03AX13</w:t>
            </w:r>
          </w:p>
        </w:tc>
        <w:tc>
          <w:tcPr>
            <w:tcW w:w="164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другие препараты для лечения функциональных желудочно-кишечных расстройств</w:t>
            </w:r>
          </w:p>
        </w:tc>
        <w:tc>
          <w:tcPr>
            <w:tcW w:w="1121"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симетикон</w:t>
            </w:r>
          </w:p>
        </w:tc>
        <w:tc>
          <w:tcPr>
            <w:tcW w:w="1229"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капли для приема внутрь</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Антацидные препараты</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A02AB03</w:t>
            </w:r>
          </w:p>
        </w:tc>
        <w:tc>
          <w:tcPr>
            <w:tcW w:w="164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соединения алюминия</w:t>
            </w:r>
          </w:p>
        </w:tc>
        <w:tc>
          <w:tcPr>
            <w:tcW w:w="1121"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алюминия фосфат</w:t>
            </w:r>
          </w:p>
        </w:tc>
        <w:tc>
          <w:tcPr>
            <w:tcW w:w="1229"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гель для приема внутрь</w:t>
            </w:r>
          </w:p>
        </w:tc>
      </w:tr>
      <w:tr w:rsidR="008E436C" w:rsidRPr="008E436C" w:rsidTr="008E436C">
        <w:tc>
          <w:tcPr>
            <w:tcW w:w="5000" w:type="pct"/>
            <w:gridSpan w:val="4"/>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Желчегонные препараты</w:t>
            </w:r>
          </w:p>
        </w:tc>
      </w:tr>
      <w:tr w:rsidR="008E436C" w:rsidRPr="008E436C" w:rsidTr="008E436C">
        <w:tc>
          <w:tcPr>
            <w:tcW w:w="100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A05AX</w:t>
            </w:r>
          </w:p>
        </w:tc>
        <w:tc>
          <w:tcPr>
            <w:tcW w:w="164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другие препараты для лечения заболеваний желчевыводящих путей</w:t>
            </w:r>
          </w:p>
        </w:tc>
        <w:tc>
          <w:tcPr>
            <w:tcW w:w="1121"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артишока листьев экстракт</w:t>
            </w:r>
          </w:p>
        </w:tc>
        <w:tc>
          <w:tcPr>
            <w:tcW w:w="1229"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раствор для приема внутрь</w:t>
            </w:r>
          </w:p>
        </w:tc>
      </w:tr>
    </w:tbl>
    <w:p w:rsidR="008E436C" w:rsidRPr="008E436C" w:rsidRDefault="008E436C" w:rsidP="008E436C">
      <w:pPr>
        <w:widowControl w:val="0"/>
        <w:autoSpaceDE w:val="0"/>
        <w:autoSpaceDN w:val="0"/>
        <w:adjustRightInd w:val="0"/>
        <w:ind w:firstLine="0"/>
        <w:jc w:val="center"/>
        <w:outlineLvl w:val="2"/>
        <w:rPr>
          <w:rFonts w:cs="Times New Roman"/>
          <w:b/>
          <w:bCs/>
          <w:sz w:val="22"/>
          <w:lang w:eastAsia="ru-RU"/>
        </w:rPr>
        <w:sectPr w:rsidR="008E436C" w:rsidRPr="008E436C" w:rsidSect="00743066">
          <w:pgSz w:w="11907" w:h="16840" w:code="9"/>
          <w:pgMar w:top="1134" w:right="567" w:bottom="1134" w:left="1985" w:header="720" w:footer="720" w:gutter="0"/>
          <w:pgNumType w:start="112"/>
          <w:cols w:space="720"/>
          <w:noEndnote/>
          <w:docGrid w:linePitch="381"/>
        </w:sectPr>
      </w:pPr>
    </w:p>
    <w:p w:rsidR="008E436C" w:rsidRPr="008E436C" w:rsidRDefault="008E436C" w:rsidP="008E436C">
      <w:pPr>
        <w:widowControl w:val="0"/>
        <w:autoSpaceDE w:val="0"/>
        <w:autoSpaceDN w:val="0"/>
        <w:adjustRightInd w:val="0"/>
        <w:spacing w:line="235" w:lineRule="auto"/>
        <w:ind w:firstLine="0"/>
        <w:jc w:val="center"/>
        <w:outlineLvl w:val="2"/>
        <w:rPr>
          <w:rFonts w:cs="Times New Roman"/>
          <w:bCs/>
          <w:szCs w:val="28"/>
          <w:lang w:eastAsia="ru-RU"/>
        </w:rPr>
      </w:pPr>
      <w:r w:rsidRPr="008E436C">
        <w:rPr>
          <w:rFonts w:cs="Times New Roman"/>
          <w:bCs/>
          <w:szCs w:val="28"/>
          <w:lang w:eastAsia="ru-RU"/>
        </w:rPr>
        <w:t xml:space="preserve">3. </w:t>
      </w:r>
      <w:hyperlink r:id="rId49" w:history="1">
        <w:r w:rsidRPr="008E436C">
          <w:rPr>
            <w:rFonts w:cs="Times New Roman"/>
            <w:bCs/>
            <w:szCs w:val="28"/>
            <w:lang w:eastAsia="ru-RU"/>
          </w:rPr>
          <w:t>Перечень</w:t>
        </w:r>
      </w:hyperlink>
      <w:r w:rsidRPr="008E436C">
        <w:rPr>
          <w:rFonts w:cs="Times New Roman"/>
          <w:bCs/>
          <w:szCs w:val="28"/>
          <w:lang w:eastAsia="ru-RU"/>
        </w:rPr>
        <w:t xml:space="preserve"> специализированных продуктов лечебного питания,</w:t>
      </w:r>
    </w:p>
    <w:p w:rsidR="008E436C" w:rsidRPr="008E436C" w:rsidRDefault="008E436C" w:rsidP="008E436C">
      <w:pPr>
        <w:widowControl w:val="0"/>
        <w:autoSpaceDE w:val="0"/>
        <w:autoSpaceDN w:val="0"/>
        <w:adjustRightInd w:val="0"/>
        <w:spacing w:line="235" w:lineRule="auto"/>
        <w:ind w:firstLine="0"/>
        <w:jc w:val="center"/>
        <w:rPr>
          <w:rFonts w:cs="Times New Roman"/>
          <w:bCs/>
          <w:szCs w:val="28"/>
          <w:lang w:eastAsia="ru-RU"/>
        </w:rPr>
      </w:pPr>
      <w:r w:rsidRPr="008E436C">
        <w:rPr>
          <w:rFonts w:cs="Times New Roman"/>
          <w:bCs/>
          <w:szCs w:val="28"/>
          <w:lang w:eastAsia="ru-RU"/>
        </w:rPr>
        <w:t>вошедших в перечень специализированных продуктов лечебного</w:t>
      </w:r>
    </w:p>
    <w:p w:rsidR="008E436C" w:rsidRPr="008E436C" w:rsidRDefault="008E436C" w:rsidP="008E436C">
      <w:pPr>
        <w:widowControl w:val="0"/>
        <w:autoSpaceDE w:val="0"/>
        <w:autoSpaceDN w:val="0"/>
        <w:adjustRightInd w:val="0"/>
        <w:spacing w:line="235" w:lineRule="auto"/>
        <w:ind w:firstLine="0"/>
        <w:jc w:val="center"/>
        <w:rPr>
          <w:rFonts w:cs="Times New Roman"/>
          <w:bCs/>
          <w:szCs w:val="28"/>
          <w:lang w:eastAsia="ru-RU"/>
        </w:rPr>
      </w:pPr>
      <w:r w:rsidRPr="008E436C">
        <w:rPr>
          <w:rFonts w:cs="Times New Roman"/>
          <w:bCs/>
          <w:szCs w:val="28"/>
          <w:lang w:eastAsia="ru-RU"/>
        </w:rPr>
        <w:t>питания для детей-инвалидов на 2019 год, утвержденный</w:t>
      </w:r>
    </w:p>
    <w:p w:rsidR="008E436C" w:rsidRPr="008E436C" w:rsidRDefault="008E436C" w:rsidP="008E436C">
      <w:pPr>
        <w:widowControl w:val="0"/>
        <w:autoSpaceDE w:val="0"/>
        <w:autoSpaceDN w:val="0"/>
        <w:adjustRightInd w:val="0"/>
        <w:spacing w:line="235" w:lineRule="auto"/>
        <w:ind w:firstLine="0"/>
        <w:jc w:val="center"/>
        <w:rPr>
          <w:rFonts w:cs="Times New Roman"/>
          <w:bCs/>
          <w:szCs w:val="28"/>
          <w:lang w:eastAsia="ru-RU"/>
        </w:rPr>
      </w:pPr>
      <w:r w:rsidRPr="008E436C">
        <w:rPr>
          <w:rFonts w:cs="Times New Roman"/>
          <w:bCs/>
          <w:szCs w:val="28"/>
          <w:lang w:eastAsia="ru-RU"/>
        </w:rPr>
        <w:t>распоряжением Правительства Российской Федерации</w:t>
      </w:r>
    </w:p>
    <w:p w:rsidR="008E436C" w:rsidRPr="008E436C" w:rsidRDefault="008E436C" w:rsidP="008E436C">
      <w:pPr>
        <w:widowControl w:val="0"/>
        <w:autoSpaceDE w:val="0"/>
        <w:autoSpaceDN w:val="0"/>
        <w:adjustRightInd w:val="0"/>
        <w:spacing w:line="235" w:lineRule="auto"/>
        <w:ind w:firstLine="0"/>
        <w:jc w:val="center"/>
        <w:rPr>
          <w:rFonts w:cs="Times New Roman"/>
          <w:bCs/>
          <w:szCs w:val="28"/>
          <w:lang w:eastAsia="ru-RU"/>
        </w:rPr>
      </w:pPr>
      <w:r w:rsidRPr="008E436C">
        <w:rPr>
          <w:rFonts w:cs="Times New Roman"/>
          <w:bCs/>
          <w:szCs w:val="28"/>
          <w:lang w:eastAsia="ru-RU"/>
        </w:rPr>
        <w:t>от 22 октября 2018 года № 2273-р</w:t>
      </w:r>
    </w:p>
    <w:p w:rsidR="008E436C" w:rsidRPr="008E436C" w:rsidRDefault="008E436C" w:rsidP="008E436C">
      <w:pPr>
        <w:widowControl w:val="0"/>
        <w:autoSpaceDE w:val="0"/>
        <w:autoSpaceDN w:val="0"/>
        <w:adjustRightInd w:val="0"/>
        <w:spacing w:line="235" w:lineRule="auto"/>
        <w:ind w:firstLine="0"/>
        <w:jc w:val="center"/>
        <w:rPr>
          <w:rFonts w:cs="Times New Roman"/>
          <w:bCs/>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2"/>
        <w:gridCol w:w="5587"/>
        <w:gridCol w:w="3270"/>
      </w:tblGrid>
      <w:tr w:rsidR="008E436C" w:rsidRPr="008E436C" w:rsidTr="008E436C">
        <w:tc>
          <w:tcPr>
            <w:tcW w:w="328" w:type="pct"/>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w:t>
            </w:r>
          </w:p>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п/п</w:t>
            </w:r>
          </w:p>
        </w:tc>
        <w:tc>
          <w:tcPr>
            <w:tcW w:w="2947" w:type="pct"/>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Наименование специализированного продукта лечебного питания</w:t>
            </w:r>
          </w:p>
        </w:tc>
        <w:tc>
          <w:tcPr>
            <w:tcW w:w="1725" w:type="pct"/>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Форма специализированного продукта лечебного питания</w:t>
            </w:r>
          </w:p>
        </w:tc>
      </w:tr>
    </w:tbl>
    <w:p w:rsidR="008E436C" w:rsidRPr="008E436C" w:rsidRDefault="008E436C" w:rsidP="008E436C">
      <w:pPr>
        <w:widowControl w:val="0"/>
        <w:autoSpaceDE w:val="0"/>
        <w:autoSpaceDN w:val="0"/>
        <w:adjustRightInd w:val="0"/>
        <w:spacing w:line="235" w:lineRule="auto"/>
        <w:ind w:firstLine="720"/>
        <w:jc w:val="both"/>
        <w:rPr>
          <w:rFonts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22"/>
        <w:gridCol w:w="5587"/>
        <w:gridCol w:w="3270"/>
      </w:tblGrid>
      <w:tr w:rsidR="008E436C" w:rsidRPr="008E436C" w:rsidTr="008E436C">
        <w:trPr>
          <w:tblHeader/>
        </w:trPr>
        <w:tc>
          <w:tcPr>
            <w:tcW w:w="328" w:type="pct"/>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1</w:t>
            </w:r>
          </w:p>
        </w:tc>
        <w:tc>
          <w:tcPr>
            <w:tcW w:w="2947" w:type="pct"/>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2</w:t>
            </w:r>
          </w:p>
        </w:tc>
        <w:tc>
          <w:tcPr>
            <w:tcW w:w="1725" w:type="pct"/>
          </w:tcPr>
          <w:p w:rsidR="008E436C" w:rsidRPr="008E436C" w:rsidRDefault="008E436C" w:rsidP="008E436C">
            <w:pPr>
              <w:widowControl w:val="0"/>
              <w:autoSpaceDE w:val="0"/>
              <w:autoSpaceDN w:val="0"/>
              <w:adjustRightInd w:val="0"/>
              <w:spacing w:line="235" w:lineRule="auto"/>
              <w:ind w:firstLine="0"/>
              <w:jc w:val="center"/>
              <w:rPr>
                <w:rFonts w:cs="Times New Roman"/>
                <w:sz w:val="24"/>
                <w:szCs w:val="24"/>
                <w:lang w:eastAsia="ru-RU"/>
              </w:rPr>
            </w:pPr>
            <w:r w:rsidRPr="008E436C">
              <w:rPr>
                <w:rFonts w:cs="Times New Roman"/>
                <w:sz w:val="24"/>
                <w:szCs w:val="24"/>
                <w:lang w:eastAsia="ru-RU"/>
              </w:rPr>
              <w:t>3</w:t>
            </w:r>
          </w:p>
        </w:tc>
      </w:tr>
      <w:tr w:rsidR="008E436C" w:rsidRPr="008E436C" w:rsidTr="008E436C">
        <w:tc>
          <w:tcPr>
            <w:tcW w:w="328" w:type="pct"/>
          </w:tcPr>
          <w:p w:rsidR="008E436C" w:rsidRPr="008E436C" w:rsidRDefault="008E436C" w:rsidP="008E436C">
            <w:pPr>
              <w:widowControl w:val="0"/>
              <w:autoSpaceDE w:val="0"/>
              <w:autoSpaceDN w:val="0"/>
              <w:adjustRightInd w:val="0"/>
              <w:spacing w:line="235" w:lineRule="auto"/>
              <w:ind w:firstLine="0"/>
              <w:jc w:val="center"/>
              <w:rPr>
                <w:rFonts w:cs="Times New Roman"/>
                <w:b/>
                <w:bCs/>
                <w:i/>
                <w:iCs/>
                <w:sz w:val="24"/>
                <w:szCs w:val="24"/>
                <w:u w:val="single"/>
                <w:lang w:eastAsia="ru-RU"/>
              </w:rPr>
            </w:pPr>
            <w:r w:rsidRPr="008E436C">
              <w:rPr>
                <w:rFonts w:cs="Times New Roman"/>
                <w:sz w:val="24"/>
                <w:szCs w:val="24"/>
                <w:lang w:eastAsia="ru-RU"/>
              </w:rPr>
              <w:t>1.</w:t>
            </w:r>
          </w:p>
        </w:tc>
        <w:tc>
          <w:tcPr>
            <w:tcW w:w="2947" w:type="pct"/>
          </w:tcPr>
          <w:p w:rsidR="008E436C" w:rsidRPr="008E436C" w:rsidRDefault="008E436C" w:rsidP="008E436C">
            <w:pPr>
              <w:widowControl w:val="0"/>
              <w:autoSpaceDE w:val="0"/>
              <w:autoSpaceDN w:val="0"/>
              <w:adjustRightInd w:val="0"/>
              <w:spacing w:line="235" w:lineRule="auto"/>
              <w:ind w:firstLine="0"/>
              <w:rPr>
                <w:rFonts w:cs="Times New Roman"/>
                <w:spacing w:val="-6"/>
                <w:sz w:val="24"/>
                <w:szCs w:val="24"/>
                <w:lang w:eastAsia="ru-RU"/>
              </w:rPr>
            </w:pPr>
            <w:r w:rsidRPr="008E436C">
              <w:rPr>
                <w:rFonts w:cs="Times New Roman"/>
                <w:spacing w:val="-6"/>
                <w:sz w:val="24"/>
                <w:szCs w:val="24"/>
                <w:lang w:eastAsia="ru-RU"/>
              </w:rPr>
              <w:t>Продукт сухой специализированный для диетического (лечебного) питания детей «Нутриген 14-phe»</w:t>
            </w:r>
          </w:p>
        </w:tc>
        <w:tc>
          <w:tcPr>
            <w:tcW w:w="1725" w:type="pct"/>
          </w:tcPr>
          <w:p w:rsidR="008E436C" w:rsidRPr="008E436C" w:rsidRDefault="008E436C" w:rsidP="008E436C">
            <w:pPr>
              <w:widowControl w:val="0"/>
              <w:autoSpaceDE w:val="0"/>
              <w:autoSpaceDN w:val="0"/>
              <w:adjustRightInd w:val="0"/>
              <w:spacing w:line="235" w:lineRule="auto"/>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года, больных фенилкетонурией, «Нутриген 20-phe»</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Специализированный </w:t>
            </w:r>
            <w:r w:rsidRPr="008E436C">
              <w:rPr>
                <w:rFonts w:cs="Times New Roman"/>
                <w:color w:val="000000" w:themeColor="text1"/>
                <w:sz w:val="24"/>
                <w:szCs w:val="24"/>
                <w:lang w:eastAsia="ru-RU"/>
              </w:rPr>
              <w:t>продукт сухой</w:t>
            </w:r>
            <w:r w:rsidRPr="008E436C">
              <w:rPr>
                <w:rFonts w:cs="Times New Roman"/>
                <w:sz w:val="24"/>
                <w:szCs w:val="24"/>
                <w:lang w:eastAsia="ru-RU"/>
              </w:rPr>
              <w:t xml:space="preserve"> для диетического (лечебного) питания детей старше года, больных фенилкетонурией, «Нутриген 40-phe»</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70-phe»</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5.</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сухой продукт для диетического (лечебного) питания детей старше одного года, больных фенилкетонурией, «Нутриген 30»</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6.</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70»</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7.</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больных фенилкетонурией, «Нутриген 75»</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8.</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сухой продукт для диетического (лечебного) питания детей первого года жизни, больных фенилкетонурией, «Афенилак 15»</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9.</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20»</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10.</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Продукт сухой специализированный для диетического (лечебного) питания детей старше одного года, больных фенилкетонурией, «Афенилак 40»</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11.</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«П-АМ 1»</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12.</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«П-АМ 2»</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13.</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«П-АМ 3»</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14.</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инстантная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15.</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лечебного питания для детей от 1 года до 8 лет, больных фенилкетонурией, «XP МАКСАМЕЙД»</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16.</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17.</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18.</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старше 1 года, больных фенилкетонурией, «COMIDA-PKU B»</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19.</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старше 1 года, больных фенилкетонурией, «COMIDA-PKU B формула»</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20.</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старше 7 лет, больных фенилкетонурией, «COMIDA-PKU C формула»</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21.</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старше 7 лет, больных фенилкетонурией, «COMIDA-PKU C»</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22.</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лечебного питания для детей первого года жизни, больных фенилкетонурией, «MD мил ФКУ-0»</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23.</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инстантная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24.</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инстантная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25.</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26.</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27.</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28.</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диетического лечебного питания детей старше одного года, больных фенилкетонурией, «PKU Nutri Energy 2»</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29.</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30.</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диетического лечебного питания для детей старше 4 лет, больных фенилкетонурией, «PKU Лофлекс LQ Juicy Berries»</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жидкий продукт</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31.</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32.</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33.</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первого года жизни, больных тирозинемией, «Нутриген 14-tyr, -phe»</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34.</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20-tyr, -phe»</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35.</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40-tyr, -phe»</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36.</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больных тирозинемией, «Нутриген 70-tyr, -phe»</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37.</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38.</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диетического лечебного питания для детей старше года «XPHEN TYR TИROSIDON» («Тирозидон»)</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39.</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первого года жизни, больных гомоцистинурией, «Нутриген 14-met»</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40.</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года, больных гомоцистинурией, «Нутриген 20-met»</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41.</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года, больных гомоцистинурией, «Нутриген 40-met»</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42.</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больных гомоцистинурией, «Нутриген 70-met»</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43.</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44.</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диетического лечебного питания для детей, больных B6-нечувствительной формой гомоцистинурии или гиперметионинемией, «XMET Хомидон»</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инстантная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45.</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первого года жизни, больных глутаровой ацидурией, «Нутриген 14-trp, -lys»</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46.</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Специализированный продукт сухой для диетического лечебного питания детей старше одного года, больных глутаровой ацидурией, «Нутриген </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20-trp, -lys»</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47.</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Специализированный продукт сухой для диетического лечебного питания детей старше одного года, больных глутаровой ацидурией, «Нутриген </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40-trp, -lys»</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48.</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Специализированный продукт сухой для диетического лечебного питания детей старше одного года, больных глутаровой ацидурией, «Нутриген </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70-trp, -lys»</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49.</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50.</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диетического лечебного питания «XLYS, TRY Глутаридон»</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инстантная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51.</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первого года жизни, страдающих болезнью «кленового сиропа», «Нутриген 14-leu, -ile, -val»</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52.</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20-leu, -ile, -val»</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53.</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40-leu, -ile, -val»</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54.</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страдающих болезнью «кленового сиропа», «Нутриген 70-leu, -ile, -val»</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55.</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56.</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инстантная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57.</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инстантная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58.</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59.</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Специализированный продукт сухой для диетического лечебного питания детей старше года, больных изовалериановой ацидемией, «Нутриген </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20-leu»</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60.</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 xml:space="preserve">Специализированный продукт сухой для диетического лечебного питания детей старше года, больных изовалериановой ацидемией, «Нутриген </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40-leu»</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61.</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62.</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14-ile, -met, -thr, -val»</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63.</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20-ile, -met, -thr, -val»</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64.</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40-ile, -met, -thr, -val»</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65.</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70-ile, -met, -thr, -val»</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66.</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инстантная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67.</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инстантная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68.</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69.</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жидкая форма</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70.</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«Ликвиджен+ (Liquigen+)»</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жидкая жировая эмульсия</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71.</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сухой для диетического лечебного питания детей первого года жизни, больных гистидинемией, «Нутриген 14-his»</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72.</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73.</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мелкий сухой порошок</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74.</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пищевой продукт диетического лечебного питания «Цистилак» («Cystilac»)</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r w:rsidR="008E436C" w:rsidRPr="008E436C" w:rsidTr="008E436C">
        <w:tc>
          <w:tcPr>
            <w:tcW w:w="328"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75.</w:t>
            </w:r>
          </w:p>
        </w:tc>
        <w:tc>
          <w:tcPr>
            <w:tcW w:w="2947"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1725"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сухая смесь</w:t>
            </w:r>
          </w:p>
        </w:tc>
      </w:tr>
    </w:tbl>
    <w:p w:rsidR="008E436C" w:rsidRPr="008E436C" w:rsidRDefault="008E436C" w:rsidP="008E436C">
      <w:pPr>
        <w:widowControl w:val="0"/>
        <w:autoSpaceDE w:val="0"/>
        <w:autoSpaceDN w:val="0"/>
        <w:adjustRightInd w:val="0"/>
        <w:ind w:firstLine="0"/>
        <w:jc w:val="center"/>
        <w:outlineLvl w:val="2"/>
        <w:rPr>
          <w:rFonts w:cs="Times New Roman"/>
          <w:bCs/>
          <w:szCs w:val="28"/>
          <w:lang w:eastAsia="ru-RU"/>
        </w:rPr>
        <w:sectPr w:rsidR="008E436C" w:rsidRPr="008E436C" w:rsidSect="007F03CB">
          <w:pgSz w:w="11907" w:h="16840" w:code="9"/>
          <w:pgMar w:top="1134" w:right="567" w:bottom="1134" w:left="1985" w:header="720" w:footer="720" w:gutter="0"/>
          <w:pgNumType w:start="116"/>
          <w:cols w:space="720"/>
          <w:noEndnote/>
          <w:docGrid w:linePitch="381"/>
        </w:sectPr>
      </w:pPr>
    </w:p>
    <w:p w:rsidR="008E436C" w:rsidRPr="008E436C" w:rsidRDefault="008E436C" w:rsidP="008E436C">
      <w:pPr>
        <w:widowControl w:val="0"/>
        <w:autoSpaceDE w:val="0"/>
        <w:autoSpaceDN w:val="0"/>
        <w:adjustRightInd w:val="0"/>
        <w:ind w:firstLine="0"/>
        <w:jc w:val="center"/>
        <w:outlineLvl w:val="2"/>
        <w:rPr>
          <w:rFonts w:cs="Times New Roman"/>
          <w:bCs/>
          <w:szCs w:val="28"/>
          <w:lang w:eastAsia="ru-RU"/>
        </w:rPr>
      </w:pPr>
      <w:r w:rsidRPr="008E436C">
        <w:rPr>
          <w:rFonts w:cs="Times New Roman"/>
          <w:bCs/>
          <w:szCs w:val="28"/>
          <w:lang w:eastAsia="ru-RU"/>
        </w:rPr>
        <w:t xml:space="preserve">4. </w:t>
      </w:r>
      <w:hyperlink r:id="rId50" w:history="1">
        <w:r w:rsidRPr="008E436C">
          <w:rPr>
            <w:rFonts w:cs="Times New Roman"/>
            <w:bCs/>
            <w:szCs w:val="28"/>
            <w:lang w:eastAsia="ru-RU"/>
          </w:rPr>
          <w:t>Перечень</w:t>
        </w:r>
      </w:hyperlink>
      <w:r w:rsidRPr="008E436C">
        <w:rPr>
          <w:rFonts w:cs="Times New Roman"/>
          <w:bCs/>
          <w:szCs w:val="28"/>
          <w:lang w:eastAsia="ru-RU"/>
        </w:rPr>
        <w:t xml:space="preserve"> лекарственных препаратов, предназначенных</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для лечения заболеваний, включенных в перечень</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жизнеугрожающих и хронических прогрессирующих редких</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(орфанных) заболеваний, приводящих к сокращению</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продолжительности жизни граждан или их инвалидности,</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утвержденный постановлением Правительства Российской</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Федерации от 26 апреля 2012 года № 403 «О порядке ведения</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федерального регистра лиц, страдающих жизнеугрожающими</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и хроническими прогрессирующими редкими (орфанными)</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заболеваниями, приводящими к сокращению</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продолжительности жизни граждан или их инвалидности,</w:t>
      </w:r>
    </w:p>
    <w:p w:rsidR="008E436C" w:rsidRPr="008E436C" w:rsidRDefault="008E436C" w:rsidP="008E436C">
      <w:pPr>
        <w:widowControl w:val="0"/>
        <w:autoSpaceDE w:val="0"/>
        <w:autoSpaceDN w:val="0"/>
        <w:adjustRightInd w:val="0"/>
        <w:ind w:firstLine="0"/>
        <w:jc w:val="center"/>
        <w:rPr>
          <w:rFonts w:cs="Times New Roman"/>
          <w:bCs/>
          <w:szCs w:val="28"/>
          <w:lang w:eastAsia="ru-RU"/>
        </w:rPr>
      </w:pPr>
      <w:r w:rsidRPr="008E436C">
        <w:rPr>
          <w:rFonts w:cs="Times New Roman"/>
          <w:bCs/>
          <w:szCs w:val="28"/>
          <w:lang w:eastAsia="ru-RU"/>
        </w:rPr>
        <w:t>и его регионального сегмента»</w:t>
      </w:r>
    </w:p>
    <w:p w:rsidR="008E436C" w:rsidRPr="008E436C" w:rsidRDefault="008E436C" w:rsidP="008E436C">
      <w:pPr>
        <w:widowControl w:val="0"/>
        <w:autoSpaceDE w:val="0"/>
        <w:autoSpaceDN w:val="0"/>
        <w:adjustRightInd w:val="0"/>
        <w:ind w:firstLine="720"/>
        <w:jc w:val="both"/>
        <w:rPr>
          <w:rFonts w:cs="Times New Roman"/>
          <w:szCs w:val="28"/>
          <w:lang w:eastAsia="ru-RU"/>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94"/>
        <w:gridCol w:w="3231"/>
        <w:gridCol w:w="2227"/>
        <w:gridCol w:w="2227"/>
      </w:tblGrid>
      <w:tr w:rsidR="008E436C" w:rsidRPr="008E436C" w:rsidTr="008E436C">
        <w:trPr>
          <w:jc w:val="center"/>
        </w:trPr>
        <w:tc>
          <w:tcPr>
            <w:tcW w:w="834"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Код анатомо-терапевтическо-химической классификации</w:t>
            </w:r>
          </w:p>
        </w:tc>
        <w:tc>
          <w:tcPr>
            <w:tcW w:w="174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Анатомо-терапевтическо-химическая классификация</w:t>
            </w:r>
          </w:p>
        </w:tc>
        <w:tc>
          <w:tcPr>
            <w:tcW w:w="121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Лекарственные препараты</w:t>
            </w:r>
          </w:p>
        </w:tc>
        <w:tc>
          <w:tcPr>
            <w:tcW w:w="121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Лекарственные формы</w:t>
            </w:r>
          </w:p>
        </w:tc>
      </w:tr>
    </w:tbl>
    <w:p w:rsidR="008E436C" w:rsidRPr="008E436C" w:rsidRDefault="008E436C" w:rsidP="008E43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81"/>
        <w:gridCol w:w="3302"/>
        <w:gridCol w:w="2298"/>
        <w:gridCol w:w="2298"/>
      </w:tblGrid>
      <w:tr w:rsidR="008E436C" w:rsidRPr="008E436C" w:rsidTr="008E436C">
        <w:trPr>
          <w:tblHeader/>
        </w:trPr>
        <w:tc>
          <w:tcPr>
            <w:tcW w:w="834"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1</w:t>
            </w:r>
          </w:p>
        </w:tc>
        <w:tc>
          <w:tcPr>
            <w:tcW w:w="174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2</w:t>
            </w:r>
          </w:p>
        </w:tc>
        <w:tc>
          <w:tcPr>
            <w:tcW w:w="121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3</w:t>
            </w:r>
          </w:p>
        </w:tc>
        <w:tc>
          <w:tcPr>
            <w:tcW w:w="1212" w:type="pct"/>
          </w:tcPr>
          <w:p w:rsidR="008E436C" w:rsidRPr="008E436C" w:rsidRDefault="008E436C" w:rsidP="008E436C">
            <w:pPr>
              <w:widowControl w:val="0"/>
              <w:autoSpaceDE w:val="0"/>
              <w:autoSpaceDN w:val="0"/>
              <w:adjustRightInd w:val="0"/>
              <w:ind w:firstLine="0"/>
              <w:jc w:val="center"/>
              <w:rPr>
                <w:rFonts w:cs="Times New Roman"/>
                <w:sz w:val="24"/>
                <w:szCs w:val="24"/>
                <w:lang w:eastAsia="ru-RU"/>
              </w:rPr>
            </w:pPr>
            <w:r w:rsidRPr="008E436C">
              <w:rPr>
                <w:rFonts w:cs="Times New Roman"/>
                <w:sz w:val="24"/>
                <w:szCs w:val="24"/>
                <w:lang w:eastAsia="ru-RU"/>
              </w:rPr>
              <w:t>4</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L04AA</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селективные иммунодепрессанты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экулизумаб</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J06BC</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иммуноглобулины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иммуноглобулин антитимоцитарный</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инъекций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V03AC</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железосвязывающие препараты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деферазирокс</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L04AD</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кальциневрина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циклоспорин</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 мягкие;</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B02AA</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аминокислоты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аминокапроновая кислота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инфузий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B02AA</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аминокислоты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транексамовая кислота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B02BD</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факторы свертывания крови</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эптаког альфа [активированный] (рекомбинантный фактор свертывания крови VIIa)</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B02BX</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системные гемостатики</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ромиплостим</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порошок для приготовления раствора для подкожного введения</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B02BX</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другие системные гемостатики</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элтромбопаг</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G03XA</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гормоны гипоталамуса, гипофиза, гонадотропины и их антагонисты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даназол</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834"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B06AC</w:t>
            </w:r>
          </w:p>
        </w:tc>
        <w:tc>
          <w:tcPr>
            <w:tcW w:w="174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применяемые при наследственном ангионевротическом отеке</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икатибант</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834" w:type="pct"/>
            <w:vMerge/>
          </w:tcPr>
          <w:p w:rsidR="008E436C" w:rsidRPr="008E436C" w:rsidRDefault="008E436C" w:rsidP="008E436C">
            <w:pPr>
              <w:ind w:firstLine="0"/>
              <w:rPr>
                <w:rFonts w:cs="Times New Roman"/>
                <w:sz w:val="24"/>
                <w:szCs w:val="24"/>
              </w:rPr>
            </w:pPr>
          </w:p>
        </w:tc>
        <w:tc>
          <w:tcPr>
            <w:tcW w:w="1742" w:type="pct"/>
            <w:vMerge/>
          </w:tcPr>
          <w:p w:rsidR="008E436C" w:rsidRPr="008E436C" w:rsidRDefault="008E436C" w:rsidP="008E436C">
            <w:pPr>
              <w:ind w:firstLine="0"/>
              <w:rPr>
                <w:rFonts w:cs="Times New Roman"/>
                <w:sz w:val="24"/>
                <w:szCs w:val="24"/>
              </w:rPr>
            </w:pP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 С1-эстеразы человека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внутривенного введения</w:t>
            </w:r>
          </w:p>
        </w:tc>
      </w:tr>
      <w:tr w:rsidR="008E436C" w:rsidRPr="008E436C" w:rsidTr="008E436C">
        <w:tc>
          <w:tcPr>
            <w:tcW w:w="834"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L02AE</w:t>
            </w:r>
          </w:p>
        </w:tc>
        <w:tc>
          <w:tcPr>
            <w:tcW w:w="1742" w:type="pct"/>
            <w:vMerge w:val="restar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аналоги гонадотропин-рилизинг гормона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трипторелин</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суспензии для внутримышечного введения пролонгированного действия</w:t>
            </w:r>
          </w:p>
        </w:tc>
      </w:tr>
      <w:tr w:rsidR="008E436C" w:rsidRPr="008E436C" w:rsidTr="008E436C">
        <w:tc>
          <w:tcPr>
            <w:tcW w:w="834" w:type="pct"/>
            <w:vMerge/>
          </w:tcPr>
          <w:p w:rsidR="008E436C" w:rsidRPr="008E436C" w:rsidRDefault="008E436C" w:rsidP="008E436C">
            <w:pPr>
              <w:ind w:firstLine="0"/>
              <w:rPr>
                <w:rFonts w:cs="Times New Roman"/>
                <w:sz w:val="24"/>
                <w:szCs w:val="24"/>
              </w:rPr>
            </w:pPr>
          </w:p>
        </w:tc>
        <w:tc>
          <w:tcPr>
            <w:tcW w:w="1742" w:type="pct"/>
            <w:vMerge/>
          </w:tcPr>
          <w:p w:rsidR="008E436C" w:rsidRPr="008E436C" w:rsidRDefault="008E436C" w:rsidP="008E436C">
            <w:pPr>
              <w:ind w:firstLine="0"/>
              <w:rPr>
                <w:rFonts w:cs="Times New Roman"/>
                <w:sz w:val="24"/>
                <w:szCs w:val="24"/>
              </w:rPr>
            </w:pP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нитизинон</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A16AX</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прочие препараты для лечения заболеваний желудочно-кишечного тракта и нарушений обмена веществ</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миглустат</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A16AB</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ферментные препараты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агалсидаза альфа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A16AB</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ферментные препараты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ларонидаза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A16AB</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ферментные препараты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идурсульфаза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A16AB</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ферментные препараты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галсульфаза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M01CC01</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пеницилламин и подобные препараты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пеницилламин</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A12CB</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цинка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цинка сульфат</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A11CC</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 D и его аналоги</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кальция карбонат + колекальциферол</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жевательные</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H05BA</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кальцитонина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кальцитонин</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спрей назальный дозированный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M05BA</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бифосфонаты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алендроновая кислота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A11CC</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витамин D и его аналоги</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альфакальцидол</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капсулы</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C02KX01</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антигипертензивные средства, применяемые при легочной артериальной гипертензии</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бозентан</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оболочкой;</w:t>
            </w:r>
          </w:p>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диспергируемые</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B01AC11</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тромбоцитов агрегации ингибиторы, кроме гепарина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илопрост</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ингаляций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G04BE03</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препараты для лечения нарушений эрекции</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силденафил</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C02KX05</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антигипертензивные средства, применяемые при легочной артериальной гипертензии</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риоцигуат</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L04AA</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селективные иммунодепрессанты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лефлуномид</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таблетки, покрытые пленочной оболочкой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L04AC</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интерлейкина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тоцилизумаб</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концентрат для приготовления раствора для инфузий</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L04AB</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фактора некроза опухоли альфа (ФНО-альфа)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адалимумаб</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подкожного введения</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L04AB</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ингибиторы фактора некроза опухоли альфа (ФНО-альфа)</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этанерцепт</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лиофилизат для приготовления раствора для подкожного введения</w:t>
            </w:r>
          </w:p>
        </w:tc>
      </w:tr>
      <w:tr w:rsidR="008E436C" w:rsidRPr="008E436C" w:rsidTr="008E436C">
        <w:tc>
          <w:tcPr>
            <w:tcW w:w="834"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L01BA</w:t>
            </w:r>
          </w:p>
        </w:tc>
        <w:tc>
          <w:tcPr>
            <w:tcW w:w="174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аналоги фолиевой кислоты</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метотрексат</w:t>
            </w:r>
          </w:p>
        </w:tc>
        <w:tc>
          <w:tcPr>
            <w:tcW w:w="1212" w:type="pct"/>
          </w:tcPr>
          <w:p w:rsidR="008E436C" w:rsidRPr="008E436C" w:rsidRDefault="008E436C" w:rsidP="008E436C">
            <w:pPr>
              <w:widowControl w:val="0"/>
              <w:autoSpaceDE w:val="0"/>
              <w:autoSpaceDN w:val="0"/>
              <w:adjustRightInd w:val="0"/>
              <w:ind w:firstLine="0"/>
              <w:rPr>
                <w:rFonts w:cs="Times New Roman"/>
                <w:sz w:val="24"/>
                <w:szCs w:val="24"/>
                <w:lang w:eastAsia="ru-RU"/>
              </w:rPr>
            </w:pPr>
            <w:r w:rsidRPr="008E436C">
              <w:rPr>
                <w:rFonts w:cs="Times New Roman"/>
                <w:sz w:val="24"/>
                <w:szCs w:val="24"/>
                <w:lang w:eastAsia="ru-RU"/>
              </w:rPr>
              <w:t>раствор для инъекций</w:t>
            </w:r>
          </w:p>
        </w:tc>
      </w:tr>
    </w:tbl>
    <w:p w:rsidR="008E436C" w:rsidRPr="008E436C" w:rsidRDefault="008E436C" w:rsidP="008E436C">
      <w:pPr>
        <w:widowControl w:val="0"/>
        <w:autoSpaceDE w:val="0"/>
        <w:autoSpaceDN w:val="0"/>
        <w:adjustRightInd w:val="0"/>
        <w:ind w:firstLine="720"/>
        <w:jc w:val="both"/>
        <w:rPr>
          <w:rFonts w:cs="Times New Roman"/>
          <w:szCs w:val="28"/>
          <w:lang w:eastAsia="ru-RU"/>
        </w:rPr>
      </w:pPr>
    </w:p>
    <w:p w:rsidR="008E436C" w:rsidRPr="008E436C" w:rsidRDefault="008E436C" w:rsidP="008E436C">
      <w:pPr>
        <w:widowControl w:val="0"/>
        <w:autoSpaceDE w:val="0"/>
        <w:autoSpaceDN w:val="0"/>
        <w:adjustRightInd w:val="0"/>
        <w:ind w:firstLine="720"/>
        <w:jc w:val="both"/>
        <w:rPr>
          <w:rFonts w:cs="Times New Roman"/>
          <w:szCs w:val="28"/>
          <w:lang w:eastAsia="ru-RU"/>
        </w:rPr>
      </w:pP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Иные лекарственные препараты назначаются гражданам, имеющим право на получение государственной социальной помощи, по решению клинико-экспертной комиссии департамента здравоохранения и фармации Ярославской области в случае тяжелого или нетипичного течения заболевания при условии неоднократного подбора лекарственных препаратов в амбулаторных и стационарных условиях в рамках стандартов оказания медицинской помощи, утвержденных Министерством здравоохранения Российской Федерации, и перечня лекарственных препаратов, в том числе назначаемых по решению врачебных комиссий медицинских организаций, при их неэффективности и (или) непереносимости, подтвержденных в медицинской документации.</w:t>
      </w:r>
    </w:p>
    <w:p w:rsidR="008E436C" w:rsidRPr="008E436C" w:rsidRDefault="008E436C" w:rsidP="008E436C">
      <w:pPr>
        <w:widowControl w:val="0"/>
        <w:autoSpaceDE w:val="0"/>
        <w:autoSpaceDN w:val="0"/>
        <w:adjustRightInd w:val="0"/>
        <w:jc w:val="both"/>
        <w:rPr>
          <w:rFonts w:cs="Times New Roman"/>
          <w:szCs w:val="28"/>
          <w:lang w:eastAsia="ru-RU"/>
        </w:rPr>
        <w:sectPr w:rsidR="008E436C" w:rsidRPr="008E436C" w:rsidSect="007F03CB">
          <w:pgSz w:w="11907" w:h="16840" w:code="9"/>
          <w:pgMar w:top="1134" w:right="567" w:bottom="1134" w:left="1985" w:header="720" w:footer="720" w:gutter="0"/>
          <w:pgNumType w:start="124"/>
          <w:cols w:space="720"/>
          <w:noEndnote/>
          <w:docGrid w:linePitch="381"/>
        </w:sect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Приложение 8</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ind w:firstLine="0"/>
        <w:jc w:val="center"/>
        <w:rPr>
          <w:rFonts w:cs="Times New Roman"/>
          <w:szCs w:val="28"/>
        </w:rPr>
      </w:pPr>
    </w:p>
    <w:p w:rsidR="008E436C" w:rsidRPr="008E436C" w:rsidRDefault="008E436C" w:rsidP="008E436C">
      <w:pPr>
        <w:ind w:firstLine="0"/>
        <w:jc w:val="center"/>
        <w:rPr>
          <w:rFonts w:cs="Times New Roman"/>
          <w:szCs w:val="28"/>
        </w:rPr>
      </w:pPr>
    </w:p>
    <w:p w:rsidR="008E436C" w:rsidRPr="008E436C" w:rsidRDefault="008E436C" w:rsidP="008E436C">
      <w:pPr>
        <w:ind w:firstLine="0"/>
        <w:jc w:val="center"/>
        <w:rPr>
          <w:rFonts w:cs="Times New Roman"/>
          <w:b/>
          <w:szCs w:val="28"/>
        </w:rPr>
      </w:pPr>
      <w:r w:rsidRPr="008E436C">
        <w:rPr>
          <w:rFonts w:cs="Times New Roman"/>
          <w:b/>
          <w:szCs w:val="28"/>
        </w:rPr>
        <w:t>ПЕРЕЧЕНЬ</w:t>
      </w:r>
    </w:p>
    <w:p w:rsidR="008E436C" w:rsidRPr="008E436C" w:rsidRDefault="008E436C" w:rsidP="008E436C">
      <w:pPr>
        <w:ind w:firstLine="0"/>
        <w:jc w:val="center"/>
        <w:rPr>
          <w:b/>
        </w:rPr>
      </w:pPr>
      <w:r w:rsidRPr="008E436C">
        <w:rPr>
          <w:rFonts w:cs="Times New Roman"/>
          <w:b/>
          <w:spacing w:val="-2"/>
          <w:szCs w:val="28"/>
        </w:rPr>
        <w:t>региональных медицинских организаций</w:t>
      </w:r>
      <w:r w:rsidRPr="008E436C">
        <w:rPr>
          <w:b/>
        </w:rPr>
        <w:t xml:space="preserve"> государственной системы </w:t>
      </w:r>
    </w:p>
    <w:p w:rsidR="008E436C" w:rsidRPr="008E436C" w:rsidRDefault="008E436C" w:rsidP="008E436C">
      <w:pPr>
        <w:ind w:firstLine="0"/>
        <w:jc w:val="center"/>
        <w:rPr>
          <w:rFonts w:cs="Times New Roman"/>
          <w:b/>
          <w:szCs w:val="28"/>
        </w:rPr>
      </w:pPr>
      <w:r w:rsidRPr="008E436C">
        <w:rPr>
          <w:b/>
        </w:rPr>
        <w:t>здравоохранения</w:t>
      </w:r>
      <w:r w:rsidRPr="008E436C">
        <w:rPr>
          <w:rFonts w:cs="Times New Roman"/>
          <w:b/>
          <w:spacing w:val="-2"/>
          <w:szCs w:val="28"/>
        </w:rPr>
        <w:t>, участвующих в реализации Территориальной</w:t>
      </w:r>
      <w:r w:rsidRPr="008E436C">
        <w:rPr>
          <w:rFonts w:cs="Times New Roman"/>
          <w:b/>
          <w:szCs w:val="28"/>
        </w:rPr>
        <w:t xml:space="preserve"> </w:t>
      </w:r>
    </w:p>
    <w:p w:rsidR="008E436C" w:rsidRPr="008E436C" w:rsidRDefault="008E436C" w:rsidP="008E436C">
      <w:pPr>
        <w:ind w:firstLine="0"/>
        <w:jc w:val="center"/>
        <w:rPr>
          <w:rFonts w:cs="Times New Roman"/>
          <w:b/>
          <w:szCs w:val="28"/>
        </w:rPr>
      </w:pPr>
      <w:r w:rsidRPr="008E436C">
        <w:rPr>
          <w:rFonts w:cs="Times New Roman"/>
          <w:b/>
          <w:szCs w:val="28"/>
        </w:rPr>
        <w:t xml:space="preserve">программы государственных гарантий бесплатного оказания населению Ярославской области медицинской помощи на 2019 год </w:t>
      </w:r>
      <w:r w:rsidRPr="008E436C">
        <w:rPr>
          <w:rFonts w:cs="Times New Roman"/>
          <w:b/>
          <w:bCs/>
          <w:szCs w:val="28"/>
        </w:rPr>
        <w:t>и на плановый период 2020 и 2021 годов</w:t>
      </w:r>
      <w:r w:rsidRPr="008E436C">
        <w:rPr>
          <w:rFonts w:cs="Times New Roman"/>
          <w:b/>
          <w:szCs w:val="28"/>
        </w:rPr>
        <w:t xml:space="preserve">, не осуществляющих деятельность в сфере </w:t>
      </w:r>
    </w:p>
    <w:p w:rsidR="008E436C" w:rsidRPr="008E436C" w:rsidRDefault="008E436C" w:rsidP="008E436C">
      <w:pPr>
        <w:ind w:firstLine="0"/>
        <w:jc w:val="center"/>
        <w:rPr>
          <w:rFonts w:cs="Times New Roman"/>
          <w:b/>
          <w:szCs w:val="28"/>
        </w:rPr>
      </w:pPr>
      <w:r w:rsidRPr="008E436C">
        <w:rPr>
          <w:rFonts w:cs="Times New Roman"/>
          <w:b/>
          <w:szCs w:val="28"/>
        </w:rPr>
        <w:t xml:space="preserve">обязательного медицинского страхования </w:t>
      </w:r>
    </w:p>
    <w:p w:rsidR="008E436C" w:rsidRPr="008E436C" w:rsidRDefault="008E436C" w:rsidP="008E436C">
      <w:pPr>
        <w:ind w:firstLine="0"/>
        <w:jc w:val="center"/>
        <w:rPr>
          <w:rFonts w:cs="Times New Roman"/>
          <w:b/>
          <w:color w:val="000000"/>
          <w:szCs w:val="28"/>
        </w:rPr>
      </w:pPr>
      <w:r w:rsidRPr="008E436C">
        <w:rPr>
          <w:rFonts w:cs="Times New Roman"/>
          <w:b/>
          <w:szCs w:val="28"/>
        </w:rPr>
        <w:t xml:space="preserve">на территории Ярославской области </w:t>
      </w:r>
    </w:p>
    <w:p w:rsidR="008E436C" w:rsidRPr="008E436C" w:rsidRDefault="008E436C" w:rsidP="008E436C">
      <w:pPr>
        <w:widowControl w:val="0"/>
        <w:autoSpaceDE w:val="0"/>
        <w:autoSpaceDN w:val="0"/>
        <w:adjustRightInd w:val="0"/>
        <w:ind w:firstLine="5387"/>
        <w:rPr>
          <w:rFonts w:cs="Times New Roman"/>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846"/>
      </w:tblGrid>
      <w:tr w:rsidR="008E436C" w:rsidRPr="008E436C" w:rsidTr="008E436C">
        <w:trPr>
          <w:trHeight w:val="925"/>
        </w:trPr>
        <w:tc>
          <w:tcPr>
            <w:tcW w:w="379" w:type="pct"/>
          </w:tcPr>
          <w:p w:rsidR="008E436C" w:rsidRPr="008E436C" w:rsidRDefault="008E436C" w:rsidP="008E436C">
            <w:pPr>
              <w:ind w:firstLine="0"/>
              <w:jc w:val="center"/>
              <w:rPr>
                <w:rFonts w:cs="Times New Roman"/>
                <w:szCs w:val="28"/>
              </w:rPr>
            </w:pPr>
            <w:r w:rsidRPr="008E436C">
              <w:rPr>
                <w:rFonts w:cs="Times New Roman"/>
                <w:szCs w:val="28"/>
              </w:rPr>
              <w:t>№</w:t>
            </w:r>
          </w:p>
          <w:p w:rsidR="008E436C" w:rsidRPr="008E436C" w:rsidRDefault="008E436C" w:rsidP="008E436C">
            <w:pPr>
              <w:ind w:firstLine="0"/>
              <w:jc w:val="center"/>
              <w:rPr>
                <w:rFonts w:cs="Times New Roman"/>
                <w:szCs w:val="28"/>
              </w:rPr>
            </w:pPr>
            <w:r w:rsidRPr="008E436C">
              <w:rPr>
                <w:rFonts w:cs="Times New Roman"/>
                <w:szCs w:val="28"/>
              </w:rPr>
              <w:t>п/п</w:t>
            </w:r>
          </w:p>
        </w:tc>
        <w:tc>
          <w:tcPr>
            <w:tcW w:w="4621" w:type="pct"/>
          </w:tcPr>
          <w:p w:rsidR="008E436C" w:rsidRPr="008E436C" w:rsidRDefault="008E436C" w:rsidP="008E436C">
            <w:pPr>
              <w:ind w:firstLine="0"/>
              <w:jc w:val="center"/>
              <w:rPr>
                <w:rFonts w:cs="Times New Roman"/>
                <w:szCs w:val="28"/>
              </w:rPr>
            </w:pPr>
            <w:r w:rsidRPr="008E436C">
              <w:rPr>
                <w:rFonts w:cs="Times New Roman"/>
                <w:szCs w:val="28"/>
              </w:rPr>
              <w:t>Наименование медицинской организации</w:t>
            </w:r>
          </w:p>
        </w:tc>
      </w:tr>
    </w:tbl>
    <w:p w:rsidR="008E436C" w:rsidRPr="008E436C" w:rsidRDefault="008E436C" w:rsidP="008E436C">
      <w:pPr>
        <w:widowControl w:val="0"/>
        <w:autoSpaceDE w:val="0"/>
        <w:autoSpaceDN w:val="0"/>
        <w:adjustRightInd w:val="0"/>
        <w:ind w:firstLine="5387"/>
        <w:rPr>
          <w:rFonts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540"/>
        <w:gridCol w:w="1305"/>
      </w:tblGrid>
      <w:tr w:rsidR="008E436C" w:rsidRPr="008E436C" w:rsidTr="008E436C">
        <w:trPr>
          <w:trHeight w:val="575"/>
        </w:trPr>
        <w:tc>
          <w:tcPr>
            <w:tcW w:w="379" w:type="pct"/>
          </w:tcPr>
          <w:p w:rsidR="008E436C" w:rsidRPr="008E436C" w:rsidRDefault="008E436C" w:rsidP="008E436C">
            <w:pPr>
              <w:ind w:firstLine="0"/>
              <w:jc w:val="center"/>
              <w:rPr>
                <w:rFonts w:cs="Times New Roman"/>
                <w:szCs w:val="28"/>
              </w:rPr>
            </w:pPr>
            <w:r w:rsidRPr="008E436C">
              <w:rPr>
                <w:rFonts w:cs="Times New Roman"/>
                <w:szCs w:val="28"/>
              </w:rPr>
              <w:t>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«Областная клиническая туберкулезная больница»</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2.</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«Ярославская областная клиническая наркологическая больница»</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3.</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ГБКУЗ ЯО «Ярославская областная психиатрическая больница»</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4.</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«Областной врачебно-физкультурный диспансер»</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5.</w:t>
            </w:r>
          </w:p>
        </w:tc>
        <w:tc>
          <w:tcPr>
            <w:tcW w:w="4621" w:type="pct"/>
            <w:gridSpan w:val="2"/>
          </w:tcPr>
          <w:p w:rsidR="008E436C" w:rsidRPr="008E436C" w:rsidRDefault="008E436C" w:rsidP="008E436C">
            <w:pPr>
              <w:ind w:firstLine="0"/>
              <w:rPr>
                <w:rFonts w:cs="Times New Roman"/>
                <w:szCs w:val="28"/>
              </w:rPr>
            </w:pPr>
            <w:r w:rsidRPr="008E436C">
              <w:rPr>
                <w:rFonts w:cs="Times New Roman"/>
                <w:spacing w:val="-2"/>
                <w:szCs w:val="28"/>
              </w:rPr>
              <w:t>ГБУЗ ЯО «Областная станция переливания крови»</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6.</w:t>
            </w:r>
          </w:p>
        </w:tc>
        <w:tc>
          <w:tcPr>
            <w:tcW w:w="4621" w:type="pct"/>
            <w:gridSpan w:val="2"/>
          </w:tcPr>
          <w:p w:rsidR="008E436C" w:rsidRPr="008E436C" w:rsidRDefault="008E436C" w:rsidP="008E436C">
            <w:pPr>
              <w:ind w:firstLine="0"/>
              <w:rPr>
                <w:rFonts w:cs="Times New Roman"/>
                <w:szCs w:val="28"/>
              </w:rPr>
            </w:pPr>
            <w:r w:rsidRPr="008E436C">
              <w:rPr>
                <w:rFonts w:cs="Times New Roman"/>
                <w:spacing w:val="-4"/>
                <w:szCs w:val="28"/>
              </w:rPr>
              <w:t>ГБУЗ ЯО «Рыбинская станция переливания крови»</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7.</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 xml:space="preserve">ГКУЗ ЯО «Областной специализированный дом ребенка № 1» </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8.</w:t>
            </w:r>
          </w:p>
        </w:tc>
        <w:tc>
          <w:tcPr>
            <w:tcW w:w="4621" w:type="pct"/>
            <w:gridSpan w:val="2"/>
          </w:tcPr>
          <w:p w:rsidR="008E436C" w:rsidRPr="008E436C" w:rsidRDefault="008E436C" w:rsidP="008E436C">
            <w:pPr>
              <w:ind w:firstLine="0"/>
              <w:rPr>
                <w:rFonts w:cs="Times New Roman"/>
                <w:szCs w:val="28"/>
              </w:rPr>
            </w:pPr>
            <w:r w:rsidRPr="008E436C">
              <w:rPr>
                <w:rFonts w:cs="Times New Roman"/>
                <w:spacing w:val="-6"/>
                <w:szCs w:val="28"/>
              </w:rPr>
              <w:t xml:space="preserve">ГКУЗ ЯО «Специализированный дом ребенка № 2» </w:t>
            </w:r>
          </w:p>
        </w:tc>
      </w:tr>
      <w:tr w:rsidR="008E436C" w:rsidRPr="008E436C" w:rsidTr="008E436C">
        <w:trPr>
          <w:trHeight w:val="181"/>
        </w:trPr>
        <w:tc>
          <w:tcPr>
            <w:tcW w:w="379" w:type="pct"/>
          </w:tcPr>
          <w:p w:rsidR="008E436C" w:rsidRPr="008E436C" w:rsidRDefault="008E436C" w:rsidP="008E436C">
            <w:pPr>
              <w:ind w:firstLine="0"/>
              <w:jc w:val="center"/>
              <w:rPr>
                <w:rFonts w:cs="Times New Roman"/>
                <w:szCs w:val="28"/>
              </w:rPr>
            </w:pPr>
            <w:r w:rsidRPr="008E436C">
              <w:rPr>
                <w:rFonts w:cs="Times New Roman"/>
                <w:szCs w:val="28"/>
              </w:rPr>
              <w:t>9.</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«Областной центр медицинской профилактики»</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10.</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«Территориальный центр медицины катастроф»</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11.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ГКУЗ ЯО «Медицинский центр мобилизационных резервов «Резерв»</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12.</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«Ярославское областное бюро судебно-медицинской экспертизы»</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13.</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ГКУЗ ЯО «Областной детский туберкулезный санаторий «Бабайки»</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14.</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ГАУЗ ЯО «Детский санаторий «Искра»</w:t>
            </w:r>
          </w:p>
        </w:tc>
      </w:tr>
      <w:tr w:rsidR="008E436C" w:rsidRPr="008E436C" w:rsidTr="008E436C">
        <w:tc>
          <w:tcPr>
            <w:tcW w:w="379" w:type="pct"/>
          </w:tcPr>
          <w:p w:rsidR="008E436C" w:rsidRPr="008E436C" w:rsidRDefault="008E436C" w:rsidP="008E436C">
            <w:pPr>
              <w:ind w:firstLine="0"/>
              <w:jc w:val="center"/>
              <w:rPr>
                <w:rFonts w:cs="Times New Roman"/>
                <w:szCs w:val="28"/>
              </w:rPr>
            </w:pPr>
            <w:r w:rsidRPr="008E436C">
              <w:rPr>
                <w:rFonts w:cs="Times New Roman"/>
                <w:szCs w:val="28"/>
              </w:rPr>
              <w:t>15.</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ГАУЗ ЯО «Санаторий-профилакторий «Сосновый бор»</w:t>
            </w:r>
          </w:p>
        </w:tc>
      </w:tr>
      <w:tr w:rsidR="008E436C" w:rsidRPr="008E436C" w:rsidTr="008E436C">
        <w:trPr>
          <w:trHeight w:val="326"/>
        </w:trPr>
        <w:tc>
          <w:tcPr>
            <w:tcW w:w="4318" w:type="pct"/>
            <w:gridSpan w:val="2"/>
          </w:tcPr>
          <w:p w:rsidR="008E436C" w:rsidRPr="008E436C" w:rsidRDefault="008E436C" w:rsidP="008E436C">
            <w:pPr>
              <w:ind w:firstLine="0"/>
              <w:rPr>
                <w:rFonts w:cs="Times New Roman"/>
                <w:szCs w:val="28"/>
              </w:rPr>
            </w:pPr>
            <w:r w:rsidRPr="008E436C">
              <w:rPr>
                <w:rFonts w:cs="Times New Roman"/>
                <w:szCs w:val="28"/>
              </w:rPr>
              <w:t>Итого медицинских организаций, участвующих в Территориальной программе</w:t>
            </w:r>
          </w:p>
        </w:tc>
        <w:tc>
          <w:tcPr>
            <w:tcW w:w="682" w:type="pct"/>
          </w:tcPr>
          <w:p w:rsidR="008E436C" w:rsidRPr="008E436C" w:rsidRDefault="008E436C" w:rsidP="008E436C">
            <w:pPr>
              <w:ind w:firstLine="0"/>
              <w:jc w:val="center"/>
              <w:rPr>
                <w:rFonts w:cs="Times New Roman"/>
                <w:szCs w:val="28"/>
              </w:rPr>
            </w:pPr>
            <w:r w:rsidRPr="008E436C">
              <w:rPr>
                <w:rFonts w:cs="Times New Roman"/>
                <w:szCs w:val="28"/>
              </w:rPr>
              <w:t>15</w:t>
            </w:r>
          </w:p>
        </w:tc>
      </w:tr>
    </w:tbl>
    <w:p w:rsidR="008E436C" w:rsidRPr="008E436C" w:rsidRDefault="008E436C" w:rsidP="008E436C">
      <w:pPr>
        <w:widowControl w:val="0"/>
        <w:autoSpaceDE w:val="0"/>
        <w:autoSpaceDN w:val="0"/>
        <w:adjustRightInd w:val="0"/>
        <w:ind w:firstLine="5387"/>
        <w:rPr>
          <w:rFonts w:cs="Times New Roman"/>
          <w:szCs w:val="28"/>
          <w:lang w:eastAsia="ru-RU"/>
        </w:rPr>
      </w:pPr>
    </w:p>
    <w:p w:rsidR="008E436C" w:rsidRPr="008E436C" w:rsidRDefault="008E436C" w:rsidP="008E436C">
      <w:pPr>
        <w:ind w:firstLine="0"/>
        <w:jc w:val="center"/>
        <w:rPr>
          <w:rFonts w:cs="Times New Roman"/>
          <w:szCs w:val="28"/>
        </w:rPr>
      </w:pPr>
      <w:r w:rsidRPr="008E436C">
        <w:rPr>
          <w:rFonts w:cs="Times New Roman"/>
          <w:szCs w:val="28"/>
        </w:rPr>
        <w:t>Список сокращений, используемых в таблице</w:t>
      </w:r>
    </w:p>
    <w:p w:rsidR="008E436C" w:rsidRPr="008E436C" w:rsidRDefault="008E436C" w:rsidP="008E436C">
      <w:pPr>
        <w:ind w:firstLine="720"/>
        <w:jc w:val="center"/>
        <w:rPr>
          <w:rFonts w:cs="Times New Roman"/>
          <w:szCs w:val="28"/>
        </w:rPr>
      </w:pPr>
    </w:p>
    <w:p w:rsidR="008E436C" w:rsidRPr="008E436C" w:rsidRDefault="008E436C" w:rsidP="008E436C">
      <w:pPr>
        <w:jc w:val="both"/>
        <w:rPr>
          <w:rFonts w:cs="Times New Roman"/>
          <w:szCs w:val="28"/>
        </w:rPr>
      </w:pPr>
      <w:r w:rsidRPr="008E436C">
        <w:rPr>
          <w:rFonts w:cs="Times New Roman"/>
          <w:szCs w:val="28"/>
        </w:rPr>
        <w:t xml:space="preserve">ГАУЗ – государственное автономное учреждение здравоохранения </w:t>
      </w:r>
    </w:p>
    <w:p w:rsidR="008E436C" w:rsidRPr="008E436C" w:rsidRDefault="008E436C" w:rsidP="008E436C">
      <w:pPr>
        <w:jc w:val="both"/>
        <w:rPr>
          <w:rFonts w:cs="Times New Roman"/>
          <w:szCs w:val="28"/>
        </w:rPr>
      </w:pPr>
      <w:r w:rsidRPr="008E436C">
        <w:rPr>
          <w:rFonts w:cs="Times New Roman"/>
          <w:szCs w:val="28"/>
        </w:rPr>
        <w:t>ГБКУЗ – государственное бюджетное клиническое учреждение здравоохранения</w:t>
      </w:r>
    </w:p>
    <w:p w:rsidR="008E436C" w:rsidRPr="008E436C" w:rsidRDefault="008E436C" w:rsidP="008E436C">
      <w:pPr>
        <w:jc w:val="both"/>
        <w:rPr>
          <w:rFonts w:cs="Times New Roman"/>
          <w:szCs w:val="28"/>
        </w:rPr>
      </w:pPr>
      <w:r w:rsidRPr="008E436C">
        <w:rPr>
          <w:rFonts w:cs="Times New Roman"/>
          <w:szCs w:val="28"/>
        </w:rPr>
        <w:t>ГБУЗ – государственное бюджетное учреждение здравоохранения</w:t>
      </w:r>
    </w:p>
    <w:p w:rsidR="008E436C" w:rsidRPr="008E436C" w:rsidRDefault="008E436C" w:rsidP="008E436C">
      <w:pPr>
        <w:jc w:val="both"/>
        <w:rPr>
          <w:rFonts w:cs="Times New Roman"/>
          <w:szCs w:val="28"/>
        </w:rPr>
      </w:pPr>
      <w:r w:rsidRPr="008E436C">
        <w:rPr>
          <w:rFonts w:cs="Times New Roman"/>
          <w:szCs w:val="28"/>
        </w:rPr>
        <w:t>ГКУЗ – государственное казенное учреждение здравоохранения</w:t>
      </w:r>
    </w:p>
    <w:p w:rsidR="008E436C" w:rsidRPr="008E436C" w:rsidRDefault="008E436C" w:rsidP="008E436C">
      <w:pPr>
        <w:jc w:val="both"/>
        <w:rPr>
          <w:rFonts w:cs="Times New Roman"/>
          <w:szCs w:val="28"/>
        </w:rPr>
      </w:pPr>
      <w:r w:rsidRPr="008E436C">
        <w:rPr>
          <w:rFonts w:cs="Times New Roman"/>
          <w:szCs w:val="28"/>
        </w:rPr>
        <w:t>ГУЗ – государственное учреждение здравоохранения</w:t>
      </w:r>
    </w:p>
    <w:p w:rsidR="008E436C" w:rsidRPr="008E436C" w:rsidRDefault="008E436C" w:rsidP="008E436C">
      <w:pPr>
        <w:jc w:val="both"/>
        <w:rPr>
          <w:rFonts w:cs="Times New Roman"/>
          <w:szCs w:val="28"/>
        </w:rPr>
      </w:pPr>
      <w:r w:rsidRPr="008E436C">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8E436C" w:rsidRPr="008E436C" w:rsidRDefault="008E436C" w:rsidP="008E436C">
      <w:pPr>
        <w:jc w:val="both"/>
        <w:rPr>
          <w:rFonts w:cs="Times New Roman"/>
          <w:szCs w:val="28"/>
        </w:rPr>
      </w:pPr>
      <w:r w:rsidRPr="008E436C">
        <w:rPr>
          <w:rFonts w:cs="Times New Roman"/>
          <w:szCs w:val="28"/>
        </w:rPr>
        <w:t>ЯО – Ярославская область</w:t>
      </w:r>
    </w:p>
    <w:p w:rsidR="008E436C" w:rsidRPr="008E436C" w:rsidRDefault="008E436C" w:rsidP="008E436C">
      <w:pPr>
        <w:widowControl w:val="0"/>
        <w:autoSpaceDE w:val="0"/>
        <w:autoSpaceDN w:val="0"/>
        <w:adjustRightInd w:val="0"/>
        <w:ind w:firstLine="5387"/>
        <w:rPr>
          <w:rFonts w:cs="Times New Roman"/>
          <w:szCs w:val="28"/>
          <w:lang w:eastAsia="ru-RU"/>
        </w:rPr>
        <w:sectPr w:rsidR="008E436C" w:rsidRPr="008E436C" w:rsidSect="00213638">
          <w:pgSz w:w="11907" w:h="16840" w:code="9"/>
          <w:pgMar w:top="1134" w:right="567" w:bottom="1134" w:left="1985"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Приложение 9</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ind w:firstLine="0"/>
        <w:rPr>
          <w:rFonts w:cs="Times New Roman"/>
        </w:rPr>
      </w:pPr>
    </w:p>
    <w:p w:rsidR="008E436C" w:rsidRPr="008E436C" w:rsidRDefault="008E436C" w:rsidP="008E436C">
      <w:pPr>
        <w:ind w:firstLine="0"/>
        <w:rPr>
          <w:rFonts w:cs="Times New Roman"/>
        </w:rPr>
      </w:pPr>
    </w:p>
    <w:p w:rsidR="008E436C" w:rsidRPr="008E436C" w:rsidRDefault="008E436C" w:rsidP="008E436C">
      <w:pPr>
        <w:ind w:firstLine="0"/>
        <w:jc w:val="center"/>
        <w:rPr>
          <w:rFonts w:cs="Times New Roman"/>
          <w:b/>
          <w:szCs w:val="28"/>
        </w:rPr>
      </w:pPr>
      <w:r w:rsidRPr="008E436C">
        <w:rPr>
          <w:rFonts w:cs="Times New Roman"/>
          <w:b/>
          <w:szCs w:val="28"/>
        </w:rPr>
        <w:t>ПЕРЕЧЕНЬ</w:t>
      </w:r>
    </w:p>
    <w:p w:rsidR="008E436C" w:rsidRPr="008E436C" w:rsidRDefault="008E436C" w:rsidP="008E436C">
      <w:pPr>
        <w:ind w:firstLine="0"/>
        <w:jc w:val="center"/>
        <w:rPr>
          <w:b/>
        </w:rPr>
      </w:pPr>
      <w:r w:rsidRPr="008E436C">
        <w:rPr>
          <w:rFonts w:cs="Times New Roman"/>
          <w:b/>
          <w:spacing w:val="-2"/>
          <w:szCs w:val="28"/>
        </w:rPr>
        <w:t>региональных медицинских организаций</w:t>
      </w:r>
      <w:r w:rsidRPr="008E436C">
        <w:rPr>
          <w:b/>
        </w:rPr>
        <w:t xml:space="preserve"> государственной системы </w:t>
      </w:r>
    </w:p>
    <w:p w:rsidR="008E436C" w:rsidRPr="008E436C" w:rsidRDefault="008E436C" w:rsidP="008E436C">
      <w:pPr>
        <w:ind w:firstLine="0"/>
        <w:jc w:val="center"/>
        <w:rPr>
          <w:rFonts w:cs="Times New Roman"/>
          <w:b/>
          <w:szCs w:val="28"/>
        </w:rPr>
      </w:pPr>
      <w:r w:rsidRPr="008E436C">
        <w:rPr>
          <w:b/>
        </w:rPr>
        <w:t>здравоохранения</w:t>
      </w:r>
      <w:r w:rsidRPr="008E436C">
        <w:rPr>
          <w:rFonts w:cs="Times New Roman"/>
          <w:b/>
          <w:spacing w:val="-2"/>
          <w:szCs w:val="28"/>
        </w:rPr>
        <w:t>, участвующих в реализации Территориальной</w:t>
      </w:r>
      <w:r w:rsidRPr="008E436C">
        <w:rPr>
          <w:rFonts w:cs="Times New Roman"/>
          <w:b/>
          <w:szCs w:val="28"/>
        </w:rPr>
        <w:t xml:space="preserve"> </w:t>
      </w:r>
    </w:p>
    <w:p w:rsidR="008E436C" w:rsidRPr="008E436C" w:rsidRDefault="008E436C" w:rsidP="008E436C">
      <w:pPr>
        <w:ind w:firstLine="0"/>
        <w:jc w:val="center"/>
        <w:rPr>
          <w:rFonts w:cs="Times New Roman"/>
          <w:b/>
          <w:color w:val="000000"/>
          <w:szCs w:val="28"/>
        </w:rPr>
      </w:pPr>
      <w:r w:rsidRPr="008E436C">
        <w:rPr>
          <w:rFonts w:cs="Times New Roman"/>
          <w:b/>
          <w:szCs w:val="28"/>
        </w:rPr>
        <w:t xml:space="preserve">программы государственных гарантий бесплатного оказания населению Ярославской области медицинской помощи на 2019 год </w:t>
      </w:r>
      <w:r w:rsidRPr="008E436C">
        <w:rPr>
          <w:rFonts w:cs="Times New Roman"/>
          <w:b/>
          <w:bCs/>
          <w:szCs w:val="28"/>
        </w:rPr>
        <w:t>и на плановый период 2020 и 2021 годов</w:t>
      </w:r>
      <w:r w:rsidRPr="008E436C">
        <w:rPr>
          <w:rFonts w:cs="Times New Roman"/>
          <w:b/>
          <w:szCs w:val="28"/>
        </w:rPr>
        <w:t xml:space="preserve">, в том числе территориальной программы </w:t>
      </w:r>
      <w:r w:rsidRPr="008E436C">
        <w:rPr>
          <w:rFonts w:cs="Times New Roman"/>
          <w:b/>
          <w:szCs w:val="28"/>
        </w:rPr>
        <w:br/>
        <w:t xml:space="preserve">обязательного медицинского страхования Ярославской области, в соответствии с реестром медицинских организаций, осуществляющих деятельность в сфере обязательного медицинского страхования </w:t>
      </w:r>
      <w:r w:rsidRPr="008E436C">
        <w:rPr>
          <w:rFonts w:cs="Times New Roman"/>
          <w:b/>
          <w:szCs w:val="28"/>
        </w:rPr>
        <w:br/>
        <w:t xml:space="preserve">на территории Ярославской области </w:t>
      </w:r>
    </w:p>
    <w:p w:rsidR="008E436C" w:rsidRPr="008E436C" w:rsidRDefault="008E436C" w:rsidP="008E436C">
      <w:pPr>
        <w:jc w:val="center"/>
        <w:rPr>
          <w:rFonts w:cs="Times New Roman"/>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846"/>
      </w:tblGrid>
      <w:tr w:rsidR="008E436C" w:rsidRPr="008E436C" w:rsidTr="008E436C">
        <w:trPr>
          <w:trHeight w:val="925"/>
        </w:trPr>
        <w:tc>
          <w:tcPr>
            <w:tcW w:w="379" w:type="pct"/>
          </w:tcPr>
          <w:p w:rsidR="008E436C" w:rsidRPr="008E436C" w:rsidRDefault="008E436C" w:rsidP="008E436C">
            <w:pPr>
              <w:ind w:firstLine="0"/>
              <w:jc w:val="center"/>
              <w:rPr>
                <w:rFonts w:cs="Times New Roman"/>
                <w:szCs w:val="28"/>
              </w:rPr>
            </w:pPr>
            <w:r w:rsidRPr="008E436C">
              <w:rPr>
                <w:rFonts w:cs="Times New Roman"/>
                <w:szCs w:val="28"/>
              </w:rPr>
              <w:t>№</w:t>
            </w:r>
          </w:p>
          <w:p w:rsidR="008E436C" w:rsidRPr="008E436C" w:rsidRDefault="008E436C" w:rsidP="008E436C">
            <w:pPr>
              <w:ind w:firstLine="0"/>
              <w:jc w:val="center"/>
              <w:rPr>
                <w:rFonts w:cs="Times New Roman"/>
                <w:szCs w:val="28"/>
              </w:rPr>
            </w:pPr>
            <w:r w:rsidRPr="008E436C">
              <w:rPr>
                <w:rFonts w:cs="Times New Roman"/>
                <w:szCs w:val="28"/>
              </w:rPr>
              <w:t>п/п</w:t>
            </w:r>
          </w:p>
        </w:tc>
        <w:tc>
          <w:tcPr>
            <w:tcW w:w="4621" w:type="pct"/>
          </w:tcPr>
          <w:p w:rsidR="008E436C" w:rsidRPr="008E436C" w:rsidRDefault="008E436C" w:rsidP="008E436C">
            <w:pPr>
              <w:ind w:firstLine="0"/>
              <w:jc w:val="center"/>
              <w:rPr>
                <w:rFonts w:cs="Times New Roman"/>
                <w:szCs w:val="28"/>
              </w:rPr>
            </w:pPr>
            <w:r w:rsidRPr="008E436C">
              <w:rPr>
                <w:rFonts w:cs="Times New Roman"/>
                <w:szCs w:val="28"/>
              </w:rPr>
              <w:t>Наименование медицинской организации</w:t>
            </w:r>
          </w:p>
        </w:tc>
      </w:tr>
    </w:tbl>
    <w:p w:rsidR="008E436C" w:rsidRPr="008E436C" w:rsidRDefault="008E436C" w:rsidP="008E436C">
      <w:pPr>
        <w:rPr>
          <w:rFonts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540"/>
        <w:gridCol w:w="1305"/>
      </w:tblGrid>
      <w:tr w:rsidR="008E436C" w:rsidRPr="008E436C" w:rsidTr="008E436C">
        <w:trPr>
          <w:trHeight w:val="274"/>
          <w:tblHeader/>
        </w:trPr>
        <w:tc>
          <w:tcPr>
            <w:tcW w:w="379" w:type="pct"/>
            <w:vAlign w:val="center"/>
          </w:tcPr>
          <w:p w:rsidR="008E436C" w:rsidRPr="008E436C" w:rsidRDefault="008E436C" w:rsidP="008E436C">
            <w:pPr>
              <w:ind w:firstLine="0"/>
              <w:jc w:val="center"/>
              <w:rPr>
                <w:rFonts w:cs="Times New Roman"/>
                <w:szCs w:val="28"/>
              </w:rPr>
            </w:pPr>
            <w:r w:rsidRPr="008E436C">
              <w:rPr>
                <w:rFonts w:cs="Times New Roman"/>
                <w:szCs w:val="28"/>
              </w:rPr>
              <w:t>1</w:t>
            </w:r>
          </w:p>
        </w:tc>
        <w:tc>
          <w:tcPr>
            <w:tcW w:w="4621" w:type="pct"/>
            <w:gridSpan w:val="2"/>
          </w:tcPr>
          <w:p w:rsidR="008E436C" w:rsidRPr="008E436C" w:rsidRDefault="008E436C" w:rsidP="008E436C">
            <w:pPr>
              <w:ind w:firstLine="0"/>
              <w:jc w:val="center"/>
              <w:rPr>
                <w:rFonts w:cs="Times New Roman"/>
                <w:szCs w:val="28"/>
              </w:rPr>
            </w:pPr>
            <w:r w:rsidRPr="008E436C">
              <w:rPr>
                <w:rFonts w:cs="Times New Roman"/>
                <w:szCs w:val="28"/>
              </w:rPr>
              <w:t>2</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«Областная клиническая больница»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w:t>
            </w:r>
          </w:p>
        </w:tc>
        <w:tc>
          <w:tcPr>
            <w:tcW w:w="4621" w:type="pct"/>
            <w:gridSpan w:val="2"/>
          </w:tcPr>
          <w:p w:rsidR="008E436C" w:rsidRPr="008E436C" w:rsidRDefault="008E436C" w:rsidP="008E436C">
            <w:pPr>
              <w:ind w:firstLine="0"/>
              <w:rPr>
                <w:rFonts w:cs="Times New Roman"/>
                <w:szCs w:val="28"/>
              </w:rPr>
            </w:pPr>
            <w:r w:rsidRPr="008E436C">
              <w:rPr>
                <w:rFonts w:cs="Times New Roman"/>
                <w:spacing w:val="-4"/>
                <w:szCs w:val="28"/>
              </w:rPr>
              <w:t>ГБУЗ ЯО «Областной кожно-венерологический диспансер»</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w:t>
            </w:r>
          </w:p>
        </w:tc>
        <w:tc>
          <w:tcPr>
            <w:tcW w:w="4621" w:type="pct"/>
            <w:gridSpan w:val="2"/>
          </w:tcPr>
          <w:p w:rsidR="008E436C" w:rsidRPr="008E436C" w:rsidRDefault="008E436C" w:rsidP="008E436C">
            <w:pPr>
              <w:ind w:firstLine="0"/>
              <w:rPr>
                <w:rFonts w:cs="Times New Roman"/>
                <w:szCs w:val="28"/>
              </w:rPr>
            </w:pPr>
            <w:r w:rsidRPr="008E436C">
              <w:rPr>
                <w:rFonts w:cs="Times New Roman"/>
                <w:spacing w:val="-4"/>
                <w:szCs w:val="28"/>
              </w:rPr>
              <w:t>ГБУЗ ЯО «Клиническая онкологическая больница»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«Областная детская клиническая больница»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5.</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«Ярославский областной клинический госпиталь ветеранов войн – международный центр по проблемам пожилых людей «Здоровое долголетие»</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6.</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«Областная стоматологическая поликлиника»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7.</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 xml:space="preserve">ГБУЗ ЯО «Областной перинатальный центр» </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8.</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ГАУЗ ЯО «Клиническая больница скорой медицинской помощи имени Н.В. Соловьева»</w:t>
            </w:r>
          </w:p>
        </w:tc>
      </w:tr>
      <w:tr w:rsidR="008E436C" w:rsidRPr="008E436C" w:rsidTr="008E436C">
        <w:trPr>
          <w:trHeight w:val="331"/>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9.</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ГБКУЗ ЯО «Городская больница им. Н.А. Семашко»</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10.</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ГАУЗ ЯО «Клиническая больница № 2»</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больница № 7</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12.</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Клиническая больница № 8</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13.</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ГАУЗ ЯО «Клиническая больница № 9»</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14.</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Детская поликлиника № 5</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15.</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«Детская поликлиника № 3»</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16.</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детская стоматологическая поликлиника № 2</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17.</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ГАУЗ ЯО «Стоматологическая поликлиника № 3»</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18.</w:t>
            </w:r>
          </w:p>
        </w:tc>
        <w:tc>
          <w:tcPr>
            <w:tcW w:w="4621" w:type="pct"/>
            <w:gridSpan w:val="2"/>
          </w:tcPr>
          <w:p w:rsidR="008E436C" w:rsidRPr="008E436C" w:rsidRDefault="008E436C" w:rsidP="008E436C">
            <w:pPr>
              <w:ind w:firstLine="0"/>
              <w:rPr>
                <w:rFonts w:cs="Times New Roman"/>
                <w:szCs w:val="28"/>
              </w:rPr>
            </w:pPr>
            <w:r w:rsidRPr="008E436C">
              <w:rPr>
                <w:rFonts w:cs="Times New Roman"/>
                <w:spacing w:val="-2"/>
                <w:szCs w:val="28"/>
              </w:rPr>
              <w:t>ГБУЗ ЯО «Инфекционная клиническая больница»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19.</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«Клиническая больница № 10»</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20.</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ГАУЗ ЯО «Клиническая больница № 3»</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ГБКУЗ ЯО «Центральная городская больница»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22.</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«Городская больница № 1»</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23.</w:t>
            </w:r>
          </w:p>
        </w:tc>
        <w:tc>
          <w:tcPr>
            <w:tcW w:w="4621" w:type="pct"/>
            <w:gridSpan w:val="2"/>
          </w:tcPr>
          <w:p w:rsidR="008E436C" w:rsidRPr="008E436C" w:rsidRDefault="008E436C" w:rsidP="008E436C">
            <w:pPr>
              <w:ind w:firstLine="0"/>
              <w:rPr>
                <w:rFonts w:cs="Times New Roman"/>
                <w:szCs w:val="28"/>
              </w:rPr>
            </w:pPr>
            <w:r w:rsidRPr="008E436C">
              <w:rPr>
                <w:rFonts w:cs="Times New Roman"/>
                <w:spacing w:val="-4"/>
                <w:szCs w:val="28"/>
              </w:rPr>
              <w:t>ГБУЗ ЯО «Городская больница № 2 имени Н.И. Пирогова»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24.</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городская больница № 3</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25.</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городская больница № 4 г. Рыбинска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26.</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«Городская больница № 6»</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27.</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«ГОРОДСКАЯ ДЕТСКАЯ БОЛЬНИЦА»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28.</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«Городская поликлиника № 3 им. Н.А. Семашко»</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29.</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Рыбинская стоматологическая поликлиника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30.</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 xml:space="preserve">ГУЗ ЯО Большесельская ЦРБ </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Борисоглебская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32.</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«Брейтовская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33.</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Гаврилов-Ямская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34.</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Даниловская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35.</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«Любимская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36.</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«ЦРБ им. Д.Л. Соколова»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37.</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Некоузская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38.</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«Некрасовская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39.</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Пречистенская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40.</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Пошехонская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«Переславская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42.</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«Рыбинская ЦРП»</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43.</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«Ростовская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44.</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ГБУЗ ЯО «Тутаевская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45.</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ГУЗ ЯО «Угличская ЦРБ»</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46.</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 xml:space="preserve">ГУЗ ЯО Ярославская ЦРБ </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47.</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 xml:space="preserve">ГУЗ ЯО «Бурмакинская районная больница № 1» </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48.</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 xml:space="preserve">ГУЗ ЯО станция </w:t>
            </w:r>
            <w:r w:rsidRPr="008E436C">
              <w:rPr>
                <w:rFonts w:cs="Times New Roman"/>
                <w:bCs/>
                <w:szCs w:val="28"/>
              </w:rPr>
              <w:t xml:space="preserve">скорой медицинской помощи, г. Ярославль </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49.</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 xml:space="preserve">ГУЗ ЯО </w:t>
            </w:r>
            <w:r w:rsidRPr="008E436C">
              <w:rPr>
                <w:rFonts w:cs="Times New Roman"/>
                <w:bCs/>
                <w:szCs w:val="28"/>
              </w:rPr>
              <w:t xml:space="preserve">«Станция скорой медицинской помощи», </w:t>
            </w:r>
            <w:r w:rsidRPr="008E436C">
              <w:rPr>
                <w:rFonts w:cs="Times New Roman"/>
                <w:szCs w:val="28"/>
              </w:rPr>
              <w:t>г. Рыбинск</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50.</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БУЗ ВО «Череповецкий городской родильный дом»</w:t>
            </w:r>
          </w:p>
        </w:tc>
      </w:tr>
      <w:tr w:rsidR="008E436C" w:rsidRPr="008E436C" w:rsidTr="008E436C">
        <w:trPr>
          <w:trHeight w:val="326"/>
        </w:trPr>
        <w:tc>
          <w:tcPr>
            <w:tcW w:w="4318" w:type="pct"/>
            <w:gridSpan w:val="2"/>
          </w:tcPr>
          <w:p w:rsidR="008E436C" w:rsidRPr="008E436C" w:rsidRDefault="008E436C" w:rsidP="008E436C">
            <w:pPr>
              <w:ind w:firstLine="0"/>
              <w:rPr>
                <w:rFonts w:cs="Times New Roman"/>
                <w:szCs w:val="28"/>
              </w:rPr>
            </w:pPr>
            <w:r w:rsidRPr="008E436C">
              <w:rPr>
                <w:rFonts w:cs="Times New Roman"/>
                <w:szCs w:val="28"/>
              </w:rPr>
              <w:t>Итого медицинских организаций, участвующих в Территориальной программе</w:t>
            </w:r>
          </w:p>
        </w:tc>
        <w:tc>
          <w:tcPr>
            <w:tcW w:w="682" w:type="pct"/>
          </w:tcPr>
          <w:p w:rsidR="008E436C" w:rsidRPr="008E436C" w:rsidRDefault="008E436C" w:rsidP="008E436C">
            <w:pPr>
              <w:ind w:firstLine="0"/>
              <w:jc w:val="center"/>
              <w:rPr>
                <w:rFonts w:cs="Times New Roman"/>
                <w:szCs w:val="28"/>
              </w:rPr>
            </w:pPr>
            <w:r w:rsidRPr="008E436C">
              <w:rPr>
                <w:rFonts w:cs="Times New Roman"/>
                <w:szCs w:val="28"/>
              </w:rPr>
              <w:t>50</w:t>
            </w:r>
          </w:p>
        </w:tc>
      </w:tr>
    </w:tbl>
    <w:p w:rsidR="008E436C" w:rsidRPr="008E436C" w:rsidRDefault="008E436C" w:rsidP="008E436C">
      <w:pPr>
        <w:jc w:val="both"/>
        <w:rPr>
          <w:rFonts w:cs="Times New Roman"/>
          <w:szCs w:val="28"/>
        </w:rPr>
      </w:pPr>
    </w:p>
    <w:p w:rsidR="008E436C" w:rsidRPr="008E436C" w:rsidRDefault="008E436C" w:rsidP="008E436C">
      <w:pPr>
        <w:ind w:firstLine="0"/>
        <w:jc w:val="center"/>
        <w:rPr>
          <w:rFonts w:cs="Times New Roman"/>
          <w:szCs w:val="28"/>
        </w:rPr>
      </w:pPr>
      <w:r w:rsidRPr="008E436C">
        <w:rPr>
          <w:rFonts w:cs="Times New Roman"/>
          <w:szCs w:val="28"/>
        </w:rPr>
        <w:t>Список сокращений, используемых в таблице</w:t>
      </w:r>
    </w:p>
    <w:p w:rsidR="008E436C" w:rsidRPr="008E436C" w:rsidRDefault="008E436C" w:rsidP="008E436C">
      <w:pPr>
        <w:ind w:firstLine="720"/>
        <w:jc w:val="center"/>
        <w:rPr>
          <w:rFonts w:cs="Times New Roman"/>
          <w:szCs w:val="28"/>
        </w:rPr>
      </w:pPr>
    </w:p>
    <w:p w:rsidR="008E436C" w:rsidRPr="008E436C" w:rsidRDefault="008E436C" w:rsidP="008E436C">
      <w:pPr>
        <w:jc w:val="both"/>
        <w:rPr>
          <w:rFonts w:cs="Times New Roman"/>
          <w:szCs w:val="28"/>
        </w:rPr>
      </w:pPr>
      <w:r w:rsidRPr="008E436C">
        <w:rPr>
          <w:rFonts w:cs="Times New Roman"/>
          <w:szCs w:val="28"/>
        </w:rPr>
        <w:t>БУЗ ВО – бюджетное учреждение здравоохранения Вологодской области</w:t>
      </w:r>
    </w:p>
    <w:p w:rsidR="008E436C" w:rsidRPr="008E436C" w:rsidRDefault="008E436C" w:rsidP="008E436C">
      <w:pPr>
        <w:jc w:val="both"/>
        <w:rPr>
          <w:rFonts w:cs="Times New Roman"/>
          <w:szCs w:val="28"/>
        </w:rPr>
      </w:pPr>
      <w:r w:rsidRPr="008E436C">
        <w:rPr>
          <w:rFonts w:cs="Times New Roman"/>
          <w:szCs w:val="28"/>
        </w:rPr>
        <w:t xml:space="preserve">ГАУЗ – государственное автономное учреждение здравоохранения </w:t>
      </w:r>
    </w:p>
    <w:p w:rsidR="008E436C" w:rsidRPr="008E436C" w:rsidRDefault="008E436C" w:rsidP="008E436C">
      <w:pPr>
        <w:jc w:val="both"/>
        <w:rPr>
          <w:rFonts w:cs="Times New Roman"/>
          <w:szCs w:val="28"/>
        </w:rPr>
      </w:pPr>
      <w:r w:rsidRPr="008E436C">
        <w:rPr>
          <w:rFonts w:cs="Times New Roman"/>
          <w:szCs w:val="28"/>
        </w:rPr>
        <w:t>ГБКУЗ – государственное бюджетное клиническое учреждение здравоохранения</w:t>
      </w:r>
    </w:p>
    <w:p w:rsidR="008E436C" w:rsidRPr="008E436C" w:rsidRDefault="008E436C" w:rsidP="008E436C">
      <w:pPr>
        <w:jc w:val="both"/>
        <w:rPr>
          <w:rFonts w:cs="Times New Roman"/>
          <w:szCs w:val="28"/>
        </w:rPr>
      </w:pPr>
      <w:r w:rsidRPr="008E436C">
        <w:rPr>
          <w:rFonts w:cs="Times New Roman"/>
          <w:szCs w:val="28"/>
        </w:rPr>
        <w:t>ГБУЗ – государственное бюджетное учреждение здравоохранения</w:t>
      </w:r>
    </w:p>
    <w:p w:rsidR="008E436C" w:rsidRPr="008E436C" w:rsidRDefault="008E436C" w:rsidP="008E436C">
      <w:pPr>
        <w:jc w:val="both"/>
        <w:rPr>
          <w:rFonts w:cs="Times New Roman"/>
          <w:szCs w:val="28"/>
        </w:rPr>
      </w:pPr>
      <w:r w:rsidRPr="008E436C">
        <w:rPr>
          <w:rFonts w:cs="Times New Roman"/>
          <w:szCs w:val="28"/>
        </w:rPr>
        <w:t>ГУЗ – государственное учреждение здравоохранения</w:t>
      </w:r>
    </w:p>
    <w:p w:rsidR="008E436C" w:rsidRPr="008E436C" w:rsidRDefault="008E436C" w:rsidP="008E436C">
      <w:pPr>
        <w:jc w:val="both"/>
        <w:rPr>
          <w:rFonts w:cs="Times New Roman"/>
          <w:szCs w:val="28"/>
        </w:rPr>
      </w:pPr>
      <w:r w:rsidRPr="008E436C">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8E436C" w:rsidRPr="008E436C" w:rsidRDefault="008E436C" w:rsidP="008E436C">
      <w:pPr>
        <w:jc w:val="both"/>
        <w:rPr>
          <w:rFonts w:cs="Times New Roman"/>
          <w:szCs w:val="28"/>
        </w:rPr>
      </w:pPr>
      <w:r w:rsidRPr="008E436C">
        <w:rPr>
          <w:rFonts w:cs="Times New Roman"/>
          <w:szCs w:val="28"/>
        </w:rPr>
        <w:t>ЯО – Ярославская область</w:t>
      </w:r>
    </w:p>
    <w:p w:rsidR="008E436C" w:rsidRPr="008E436C" w:rsidRDefault="008E436C" w:rsidP="008E436C">
      <w:pPr>
        <w:widowControl w:val="0"/>
        <w:autoSpaceDE w:val="0"/>
        <w:autoSpaceDN w:val="0"/>
        <w:adjustRightInd w:val="0"/>
        <w:ind w:firstLine="5387"/>
        <w:outlineLvl w:val="1"/>
        <w:rPr>
          <w:rFonts w:cs="Times New Roman"/>
          <w:szCs w:val="28"/>
          <w:lang w:eastAsia="ru-RU"/>
        </w:rPr>
      </w:pPr>
    </w:p>
    <w:p w:rsidR="008E436C" w:rsidRPr="008E436C" w:rsidRDefault="008E436C" w:rsidP="008E436C">
      <w:pPr>
        <w:widowControl w:val="0"/>
        <w:autoSpaceDE w:val="0"/>
        <w:autoSpaceDN w:val="0"/>
        <w:adjustRightInd w:val="0"/>
        <w:ind w:firstLine="5387"/>
        <w:outlineLvl w:val="1"/>
        <w:rPr>
          <w:rFonts w:cs="Times New Roman"/>
          <w:szCs w:val="28"/>
          <w:lang w:eastAsia="ru-RU"/>
        </w:rPr>
        <w:sectPr w:rsidR="008E436C" w:rsidRPr="008E436C" w:rsidSect="00213638">
          <w:pgSz w:w="11907" w:h="16840" w:code="9"/>
          <w:pgMar w:top="1134" w:right="567" w:bottom="1134" w:left="1985"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Приложение 10</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widowControl w:val="0"/>
        <w:autoSpaceDE w:val="0"/>
        <w:autoSpaceDN w:val="0"/>
        <w:adjustRightInd w:val="0"/>
        <w:ind w:firstLine="5387"/>
        <w:outlineLvl w:val="1"/>
        <w:rPr>
          <w:rFonts w:cs="Times New Roman"/>
          <w:szCs w:val="28"/>
          <w:lang w:eastAsia="ru-RU"/>
        </w:rPr>
      </w:pPr>
    </w:p>
    <w:p w:rsidR="008E436C" w:rsidRPr="008E436C" w:rsidRDefault="008E436C" w:rsidP="008E436C">
      <w:pPr>
        <w:widowControl w:val="0"/>
        <w:autoSpaceDE w:val="0"/>
        <w:autoSpaceDN w:val="0"/>
        <w:adjustRightInd w:val="0"/>
        <w:ind w:firstLine="5387"/>
        <w:outlineLvl w:val="1"/>
        <w:rPr>
          <w:rFonts w:cs="Times New Roman"/>
          <w:szCs w:val="28"/>
          <w:lang w:eastAsia="ru-RU"/>
        </w:rPr>
      </w:pPr>
    </w:p>
    <w:p w:rsidR="008E436C" w:rsidRPr="008E436C" w:rsidRDefault="008E436C" w:rsidP="008E436C">
      <w:pPr>
        <w:ind w:firstLine="0"/>
        <w:jc w:val="center"/>
        <w:rPr>
          <w:rFonts w:cs="Times New Roman"/>
          <w:b/>
          <w:szCs w:val="28"/>
        </w:rPr>
      </w:pPr>
      <w:r w:rsidRPr="008E436C">
        <w:rPr>
          <w:rFonts w:cs="Times New Roman"/>
          <w:b/>
          <w:szCs w:val="28"/>
        </w:rPr>
        <w:t>ПЕРЕЧЕНЬ</w:t>
      </w:r>
    </w:p>
    <w:p w:rsidR="008E436C" w:rsidRPr="008E436C" w:rsidRDefault="008E436C" w:rsidP="008E436C">
      <w:pPr>
        <w:ind w:firstLine="0"/>
        <w:jc w:val="center"/>
        <w:rPr>
          <w:rFonts w:cs="Times New Roman"/>
          <w:b/>
          <w:szCs w:val="28"/>
        </w:rPr>
      </w:pPr>
      <w:r w:rsidRPr="008E436C">
        <w:rPr>
          <w:rFonts w:cs="Times New Roman"/>
          <w:b/>
          <w:szCs w:val="28"/>
        </w:rPr>
        <w:t xml:space="preserve">государственных медицинских организаций, подведомственных </w:t>
      </w:r>
    </w:p>
    <w:p w:rsidR="008E436C" w:rsidRPr="008E436C" w:rsidRDefault="008E436C" w:rsidP="008E436C">
      <w:pPr>
        <w:ind w:firstLine="0"/>
        <w:jc w:val="center"/>
        <w:rPr>
          <w:rFonts w:cs="Times New Roman"/>
          <w:b/>
          <w:szCs w:val="28"/>
        </w:rPr>
      </w:pPr>
      <w:r w:rsidRPr="008E436C">
        <w:rPr>
          <w:rFonts w:cs="Times New Roman"/>
          <w:b/>
          <w:szCs w:val="28"/>
        </w:rPr>
        <w:t xml:space="preserve">федеральным органам исполнительной власти, и медицинских </w:t>
      </w:r>
    </w:p>
    <w:p w:rsidR="008E436C" w:rsidRPr="008E436C" w:rsidRDefault="008E436C" w:rsidP="008E436C">
      <w:pPr>
        <w:ind w:firstLine="0"/>
        <w:jc w:val="center"/>
        <w:rPr>
          <w:rFonts w:cs="Times New Roman"/>
          <w:b/>
          <w:szCs w:val="28"/>
        </w:rPr>
      </w:pPr>
      <w:r w:rsidRPr="008E436C">
        <w:rPr>
          <w:rFonts w:cs="Times New Roman"/>
          <w:b/>
          <w:szCs w:val="28"/>
        </w:rPr>
        <w:t>организаций, не входящих в государственную систему здравоохранения,</w:t>
      </w:r>
    </w:p>
    <w:p w:rsidR="008E436C" w:rsidRPr="008E436C" w:rsidRDefault="008E436C" w:rsidP="008E436C">
      <w:pPr>
        <w:ind w:firstLine="0"/>
        <w:jc w:val="center"/>
        <w:rPr>
          <w:rFonts w:cs="Times New Roman"/>
          <w:b/>
          <w:szCs w:val="28"/>
        </w:rPr>
      </w:pPr>
      <w:r w:rsidRPr="008E436C">
        <w:rPr>
          <w:rFonts w:cs="Times New Roman"/>
          <w:b/>
          <w:szCs w:val="28"/>
        </w:rPr>
        <w:t xml:space="preserve">участвующих в реализации Территориальной программы </w:t>
      </w:r>
    </w:p>
    <w:p w:rsidR="008E436C" w:rsidRPr="008E436C" w:rsidRDefault="008E436C" w:rsidP="008E436C">
      <w:pPr>
        <w:ind w:firstLine="0"/>
        <w:jc w:val="center"/>
        <w:rPr>
          <w:rFonts w:cs="Times New Roman"/>
          <w:b/>
          <w:szCs w:val="28"/>
        </w:rPr>
      </w:pPr>
      <w:r w:rsidRPr="008E436C">
        <w:rPr>
          <w:rFonts w:cs="Times New Roman"/>
          <w:b/>
          <w:szCs w:val="28"/>
        </w:rPr>
        <w:t xml:space="preserve">государственных гарантий бесплатного оказания населению </w:t>
      </w:r>
    </w:p>
    <w:p w:rsidR="008E436C" w:rsidRPr="008E436C" w:rsidRDefault="008E436C" w:rsidP="008E436C">
      <w:pPr>
        <w:ind w:firstLine="0"/>
        <w:jc w:val="center"/>
        <w:rPr>
          <w:rFonts w:cs="Times New Roman"/>
          <w:b/>
          <w:szCs w:val="28"/>
        </w:rPr>
      </w:pPr>
      <w:r w:rsidRPr="008E436C">
        <w:rPr>
          <w:rFonts w:cs="Times New Roman"/>
          <w:b/>
          <w:szCs w:val="28"/>
        </w:rPr>
        <w:t xml:space="preserve">Ярославской области медицинской помощи на 2019 год </w:t>
      </w:r>
      <w:r w:rsidRPr="008E436C">
        <w:rPr>
          <w:rFonts w:cs="Times New Roman"/>
          <w:b/>
          <w:bCs/>
          <w:szCs w:val="28"/>
        </w:rPr>
        <w:t>и на плановый период 2020 и 2021 годов</w:t>
      </w:r>
      <w:r w:rsidRPr="008E436C">
        <w:rPr>
          <w:rFonts w:cs="Times New Roman"/>
          <w:b/>
          <w:szCs w:val="28"/>
        </w:rPr>
        <w:t xml:space="preserve">, в том числе территориальной программы </w:t>
      </w:r>
    </w:p>
    <w:p w:rsidR="008E436C" w:rsidRPr="008E436C" w:rsidRDefault="008E436C" w:rsidP="008E436C">
      <w:pPr>
        <w:ind w:firstLine="0"/>
        <w:jc w:val="center"/>
        <w:rPr>
          <w:rFonts w:cs="Times New Roman"/>
          <w:b/>
          <w:szCs w:val="28"/>
        </w:rPr>
      </w:pPr>
      <w:r w:rsidRPr="008E436C">
        <w:rPr>
          <w:rFonts w:cs="Times New Roman"/>
          <w:b/>
          <w:szCs w:val="28"/>
        </w:rPr>
        <w:t xml:space="preserve">обязательного медицинского страхования Ярославской области, </w:t>
      </w:r>
    </w:p>
    <w:p w:rsidR="008E436C" w:rsidRPr="008E436C" w:rsidRDefault="008E436C" w:rsidP="008E436C">
      <w:pPr>
        <w:ind w:firstLine="0"/>
        <w:jc w:val="center"/>
        <w:rPr>
          <w:rFonts w:cs="Times New Roman"/>
          <w:b/>
          <w:szCs w:val="28"/>
        </w:rPr>
      </w:pPr>
      <w:r w:rsidRPr="008E436C">
        <w:rPr>
          <w:rFonts w:cs="Times New Roman"/>
          <w:b/>
          <w:szCs w:val="28"/>
        </w:rPr>
        <w:t xml:space="preserve">в соответствии с реестром медицинских организаций, осуществляющих деятельность в сфере обязательного медицинского страхования </w:t>
      </w:r>
    </w:p>
    <w:p w:rsidR="008E436C" w:rsidRPr="008E436C" w:rsidRDefault="008E436C" w:rsidP="008E436C">
      <w:pPr>
        <w:ind w:firstLine="0"/>
        <w:jc w:val="center"/>
        <w:rPr>
          <w:rFonts w:cs="Times New Roman"/>
          <w:b/>
          <w:szCs w:val="28"/>
        </w:rPr>
      </w:pPr>
      <w:r w:rsidRPr="008E436C">
        <w:rPr>
          <w:rFonts w:cs="Times New Roman"/>
          <w:b/>
          <w:szCs w:val="28"/>
        </w:rPr>
        <w:t>на территории Ярославской области</w:t>
      </w:r>
    </w:p>
    <w:p w:rsidR="008E436C" w:rsidRPr="008E436C" w:rsidRDefault="008E436C" w:rsidP="008E436C">
      <w:pPr>
        <w:widowControl w:val="0"/>
        <w:autoSpaceDE w:val="0"/>
        <w:autoSpaceDN w:val="0"/>
        <w:adjustRightInd w:val="0"/>
        <w:ind w:firstLine="5387"/>
        <w:outlineLvl w:val="1"/>
        <w:rPr>
          <w:rFonts w:cs="Times New Roman"/>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846"/>
      </w:tblGrid>
      <w:tr w:rsidR="008E436C" w:rsidRPr="008E436C" w:rsidTr="008E436C">
        <w:trPr>
          <w:trHeight w:val="925"/>
        </w:trPr>
        <w:tc>
          <w:tcPr>
            <w:tcW w:w="379" w:type="pct"/>
          </w:tcPr>
          <w:p w:rsidR="008E436C" w:rsidRPr="008E436C" w:rsidRDefault="008E436C" w:rsidP="008E436C">
            <w:pPr>
              <w:ind w:firstLine="0"/>
              <w:jc w:val="center"/>
              <w:rPr>
                <w:rFonts w:cs="Times New Roman"/>
                <w:szCs w:val="28"/>
              </w:rPr>
            </w:pPr>
            <w:r w:rsidRPr="008E436C">
              <w:rPr>
                <w:rFonts w:cs="Times New Roman"/>
                <w:szCs w:val="28"/>
              </w:rPr>
              <w:t>№</w:t>
            </w:r>
          </w:p>
          <w:p w:rsidR="008E436C" w:rsidRPr="008E436C" w:rsidRDefault="008E436C" w:rsidP="008E436C">
            <w:pPr>
              <w:ind w:firstLine="0"/>
              <w:jc w:val="center"/>
              <w:rPr>
                <w:rFonts w:cs="Times New Roman"/>
                <w:szCs w:val="28"/>
              </w:rPr>
            </w:pPr>
            <w:r w:rsidRPr="008E436C">
              <w:rPr>
                <w:rFonts w:cs="Times New Roman"/>
                <w:szCs w:val="28"/>
              </w:rPr>
              <w:t>п/п</w:t>
            </w:r>
          </w:p>
        </w:tc>
        <w:tc>
          <w:tcPr>
            <w:tcW w:w="4621" w:type="pct"/>
          </w:tcPr>
          <w:p w:rsidR="008E436C" w:rsidRPr="008E436C" w:rsidRDefault="008E436C" w:rsidP="008E436C">
            <w:pPr>
              <w:ind w:firstLine="0"/>
              <w:jc w:val="center"/>
              <w:rPr>
                <w:rFonts w:cs="Times New Roman"/>
                <w:szCs w:val="28"/>
              </w:rPr>
            </w:pPr>
            <w:r w:rsidRPr="008E436C">
              <w:rPr>
                <w:rFonts w:cs="Times New Roman"/>
                <w:szCs w:val="28"/>
              </w:rPr>
              <w:t>Наименование медицинской организации</w:t>
            </w:r>
          </w:p>
        </w:tc>
      </w:tr>
    </w:tbl>
    <w:p w:rsidR="008E436C" w:rsidRPr="008E436C" w:rsidRDefault="008E436C" w:rsidP="008E436C">
      <w:pPr>
        <w:widowControl w:val="0"/>
        <w:autoSpaceDE w:val="0"/>
        <w:autoSpaceDN w:val="0"/>
        <w:adjustRightInd w:val="0"/>
        <w:ind w:firstLine="5387"/>
        <w:outlineLvl w:val="1"/>
        <w:rPr>
          <w:rFonts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7686"/>
        <w:gridCol w:w="1160"/>
      </w:tblGrid>
      <w:tr w:rsidR="008E436C" w:rsidRPr="008E436C" w:rsidTr="008E436C">
        <w:trPr>
          <w:trHeight w:val="274"/>
          <w:tblHeader/>
        </w:trPr>
        <w:tc>
          <w:tcPr>
            <w:tcW w:w="379" w:type="pct"/>
            <w:vAlign w:val="center"/>
          </w:tcPr>
          <w:p w:rsidR="008E436C" w:rsidRPr="008E436C" w:rsidRDefault="008E436C" w:rsidP="008E436C">
            <w:pPr>
              <w:ind w:firstLine="0"/>
              <w:jc w:val="center"/>
              <w:rPr>
                <w:rFonts w:cs="Times New Roman"/>
                <w:szCs w:val="28"/>
              </w:rPr>
            </w:pPr>
            <w:r w:rsidRPr="008E436C">
              <w:rPr>
                <w:rFonts w:cs="Times New Roman"/>
                <w:szCs w:val="28"/>
              </w:rPr>
              <w:t>1</w:t>
            </w:r>
          </w:p>
        </w:tc>
        <w:tc>
          <w:tcPr>
            <w:tcW w:w="4621" w:type="pct"/>
            <w:gridSpan w:val="2"/>
          </w:tcPr>
          <w:p w:rsidR="008E436C" w:rsidRPr="008E436C" w:rsidRDefault="008E436C" w:rsidP="008E436C">
            <w:pPr>
              <w:ind w:firstLine="0"/>
              <w:jc w:val="center"/>
              <w:rPr>
                <w:rFonts w:cs="Times New Roman"/>
                <w:szCs w:val="28"/>
              </w:rPr>
            </w:pPr>
            <w:r w:rsidRPr="008E436C">
              <w:rPr>
                <w:rFonts w:cs="Times New Roman"/>
                <w:szCs w:val="28"/>
              </w:rPr>
              <w:t>2</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ФКУЗ «</w:t>
            </w:r>
            <w:r w:rsidRPr="008E436C">
              <w:rPr>
                <w:rFonts w:cs="Times New Roman"/>
                <w:bCs/>
                <w:szCs w:val="28"/>
                <w:lang w:eastAsia="ru-RU"/>
              </w:rPr>
              <w:t>Медико-санитарная часть</w:t>
            </w:r>
            <w:r w:rsidRPr="008E436C">
              <w:rPr>
                <w:rFonts w:cs="Times New Roman"/>
                <w:szCs w:val="28"/>
              </w:rPr>
              <w:t xml:space="preserve"> МВД Российской Федерации по Ярославской области»</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Ярославская поликлиника – филиал ФБУЗ ПОМЦ ФМБА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w:t>
            </w:r>
          </w:p>
        </w:tc>
        <w:tc>
          <w:tcPr>
            <w:tcW w:w="4621" w:type="pct"/>
            <w:gridSpan w:val="2"/>
          </w:tcPr>
          <w:p w:rsidR="008E436C" w:rsidRPr="008E436C" w:rsidRDefault="008E436C" w:rsidP="008E436C">
            <w:pPr>
              <w:ind w:firstLine="0"/>
              <w:rPr>
                <w:rFonts w:cs="Times New Roman"/>
                <w:szCs w:val="28"/>
              </w:rPr>
            </w:pPr>
            <w:r w:rsidRPr="008E436C">
              <w:rPr>
                <w:rFonts w:cs="Times New Roman"/>
                <w:bCs/>
                <w:color w:val="000000"/>
                <w:szCs w:val="28"/>
              </w:rPr>
              <w:t>Рыбинская больница – филиал ФБУЗ ПОМЦ ФМБА России</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 xml:space="preserve">ФКУЗ «Медико-санитарная часть № 76 Федеральной службы исполнения наказаний» </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5.</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ФГБУ «Северо-Кавказский федеральный научно-клинический центр» ФМБА», г. Ессентуки</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6.</w:t>
            </w:r>
          </w:p>
        </w:tc>
        <w:tc>
          <w:tcPr>
            <w:tcW w:w="4621" w:type="pct"/>
            <w:gridSpan w:val="2"/>
          </w:tcPr>
          <w:p w:rsidR="008E436C" w:rsidRPr="008E436C" w:rsidRDefault="008E436C" w:rsidP="008E436C">
            <w:pPr>
              <w:ind w:firstLine="0"/>
              <w:rPr>
                <w:rFonts w:cs="Times New Roman"/>
                <w:szCs w:val="28"/>
              </w:rPr>
            </w:pPr>
            <w:r w:rsidRPr="008E436C">
              <w:t>ФГБУ «Национальный медицинский исследовательский центр онкологии имени Н.Н. Блохина» Министерства здравоохранения Российской Федерации, г. Москва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7.</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НУЗ «Дорожная клиническая больница на станции Ярославль ОАО «Российские железные дороги»</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8.</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НУЗ «Узловая больница на станции Рыбинск ОАО «Российские железные дороги»</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9.</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АО «Больница восстановительного лечения «Большие соли»</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10.</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«Ярославский диализный центр»</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«Медицинский центр диагностики и профилактики»</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12.</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«Мать и дитя Ярославль»</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13.</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«Клиника Константа»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14.</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«Офтальмологическая клиника инновационных технологий»</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15.</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ЗАО «Санаторий имени Воровского»</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16.</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«МЕДЭКО», г. Москва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17.</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«ЭКО центр», г. Москва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18.</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«Медицинский центр «Юнона»</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19.</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«Медицинский центр диагностики и профилактики «Содружество»</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20.</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«Медицинский центр диагностики и профилактики плюс»</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«Офтальмологический центр»</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22.</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«Медико-санитарная часть «Славич»</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23.</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«Негосударственное учреждение здравоохранения Клиника Современной Медицины»</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24.</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«Центр семейной медицины»</w:t>
            </w:r>
          </w:p>
        </w:tc>
      </w:tr>
      <w:tr w:rsidR="008E436C" w:rsidRPr="008E436C" w:rsidTr="008E436C">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25.</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«ДИАЛИЗНЫЙ ЦЕНТР НЕФРОС-ЛИПЕЦК», г. Липецк</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26.</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«ДНК-клиника», г. Ярославль</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27.</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«НУЗ «Мединком Клиник», г. Ярославль</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28.</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ОФТАЛЬМОЛОГИЧЕСКИЙ ЦЕНТР «ОМИКРОН-ТОМОГРАД», г. Рыбинск</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29.</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«Валео», г. Ярославль</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30.</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«М-ЛАЙН», г. Москва</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МЧУ «Нефросовет-Ярославль», г. Ярославль</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32.</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«Панацея», г. Рыбинск</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33.</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«Мать и дитя Кострома», г. Кострома</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34.</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«Мать и дитя Владимир», г. Владимир</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35.</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«МедАрт», г. Ярославль</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36.</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«МЕДИЦИНСКИЙ ЦЕНТР «ЖИЗНЬ», Московская область</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37.</w:t>
            </w:r>
          </w:p>
        </w:tc>
        <w:tc>
          <w:tcPr>
            <w:tcW w:w="4621" w:type="pct"/>
            <w:gridSpan w:val="2"/>
          </w:tcPr>
          <w:p w:rsidR="008E436C" w:rsidRPr="008E436C" w:rsidRDefault="008E436C" w:rsidP="008E436C">
            <w:pPr>
              <w:ind w:firstLine="0"/>
              <w:rPr>
                <w:rFonts w:cs="Times New Roman"/>
                <w:szCs w:val="28"/>
              </w:rPr>
            </w:pPr>
            <w:r w:rsidRPr="008E436C">
              <w:t>ООО «Диагностическая лаборатория «МедЭксперт-ЛАБ»,</w:t>
            </w:r>
            <w:r w:rsidRPr="008E436C">
              <w:rPr>
                <w:rFonts w:cs="Times New Roman"/>
                <w:szCs w:val="28"/>
              </w:rPr>
              <w:t xml:space="preserve"> г. Ярославль</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38.</w:t>
            </w:r>
          </w:p>
        </w:tc>
        <w:tc>
          <w:tcPr>
            <w:tcW w:w="4621" w:type="pct"/>
            <w:gridSpan w:val="2"/>
          </w:tcPr>
          <w:p w:rsidR="008E436C" w:rsidRPr="008E436C" w:rsidRDefault="008E436C" w:rsidP="008E436C">
            <w:pPr>
              <w:ind w:firstLine="0"/>
            </w:pPr>
            <w:r w:rsidRPr="008E436C">
              <w:t>ООО Клиника диагностики «Константа»</w:t>
            </w:r>
            <w:r w:rsidRPr="008E436C">
              <w:rPr>
                <w:rFonts w:cs="Times New Roman"/>
                <w:szCs w:val="28"/>
              </w:rPr>
              <w:t>, г. Ярославль</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39.</w:t>
            </w:r>
          </w:p>
        </w:tc>
        <w:tc>
          <w:tcPr>
            <w:tcW w:w="4621" w:type="pct"/>
            <w:gridSpan w:val="2"/>
          </w:tcPr>
          <w:p w:rsidR="008E436C" w:rsidRPr="008E436C" w:rsidRDefault="008E436C" w:rsidP="008E436C">
            <w:pPr>
              <w:ind w:firstLine="0"/>
            </w:pPr>
            <w:r w:rsidRPr="008E436C">
              <w:rPr>
                <w:rFonts w:cs="Times New Roman"/>
                <w:szCs w:val="28"/>
              </w:rPr>
              <w:t>ООО «НУЗ «Мединком Лаб», г. Ярославль</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40.</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«НПО РуМед», г. Москва</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41.</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«Каспий», Республика Дагестан</w:t>
            </w:r>
          </w:p>
        </w:tc>
      </w:tr>
      <w:tr w:rsidR="008E436C" w:rsidRPr="008E436C" w:rsidTr="008E436C">
        <w:trPr>
          <w:trHeight w:val="326"/>
        </w:trPr>
        <w:tc>
          <w:tcPr>
            <w:tcW w:w="379" w:type="pct"/>
          </w:tcPr>
          <w:p w:rsidR="008E436C" w:rsidRPr="008E436C" w:rsidRDefault="008E436C" w:rsidP="008E436C">
            <w:pPr>
              <w:ind w:left="34" w:firstLine="0"/>
              <w:jc w:val="center"/>
              <w:rPr>
                <w:rFonts w:cs="Times New Roman"/>
                <w:szCs w:val="28"/>
              </w:rPr>
            </w:pPr>
            <w:r w:rsidRPr="008E436C">
              <w:rPr>
                <w:rFonts w:cs="Times New Roman"/>
                <w:szCs w:val="28"/>
              </w:rPr>
              <w:t>42.</w:t>
            </w:r>
          </w:p>
        </w:tc>
        <w:tc>
          <w:tcPr>
            <w:tcW w:w="4621" w:type="pct"/>
            <w:gridSpan w:val="2"/>
          </w:tcPr>
          <w:p w:rsidR="008E436C" w:rsidRPr="008E436C" w:rsidRDefault="008E436C" w:rsidP="008E436C">
            <w:pPr>
              <w:ind w:firstLine="0"/>
              <w:rPr>
                <w:rFonts w:cs="Times New Roman"/>
                <w:szCs w:val="28"/>
              </w:rPr>
            </w:pPr>
            <w:r w:rsidRPr="008E436C">
              <w:rPr>
                <w:rFonts w:cs="Times New Roman"/>
                <w:szCs w:val="28"/>
              </w:rPr>
              <w:t>ООО «ПЕРЕСТРОЙКА-ЦЕНТР», г. Ярославль</w:t>
            </w:r>
          </w:p>
        </w:tc>
      </w:tr>
      <w:tr w:rsidR="008E436C" w:rsidRPr="008E436C" w:rsidTr="008E436C">
        <w:trPr>
          <w:trHeight w:val="326"/>
        </w:trPr>
        <w:tc>
          <w:tcPr>
            <w:tcW w:w="4394" w:type="pct"/>
            <w:gridSpan w:val="2"/>
          </w:tcPr>
          <w:p w:rsidR="008E436C" w:rsidRPr="008E436C" w:rsidRDefault="008E436C" w:rsidP="008E436C">
            <w:pPr>
              <w:ind w:firstLine="0"/>
              <w:rPr>
                <w:rFonts w:cs="Times New Roman"/>
                <w:szCs w:val="28"/>
              </w:rPr>
            </w:pPr>
            <w:r w:rsidRPr="008E436C">
              <w:rPr>
                <w:rFonts w:cs="Times New Roman"/>
                <w:szCs w:val="28"/>
              </w:rPr>
              <w:t>Итого медицинских организаций, участвующих в Территориальной программе</w:t>
            </w:r>
          </w:p>
        </w:tc>
        <w:tc>
          <w:tcPr>
            <w:tcW w:w="606" w:type="pct"/>
          </w:tcPr>
          <w:p w:rsidR="008E436C" w:rsidRPr="008E436C" w:rsidRDefault="008E436C" w:rsidP="008E436C">
            <w:pPr>
              <w:ind w:firstLine="0"/>
              <w:jc w:val="center"/>
              <w:rPr>
                <w:rFonts w:cs="Times New Roman"/>
                <w:szCs w:val="28"/>
              </w:rPr>
            </w:pPr>
            <w:r w:rsidRPr="008E436C">
              <w:rPr>
                <w:rFonts w:cs="Times New Roman"/>
                <w:szCs w:val="28"/>
              </w:rPr>
              <w:t>42</w:t>
            </w:r>
          </w:p>
        </w:tc>
      </w:tr>
    </w:tbl>
    <w:p w:rsidR="008E436C" w:rsidRPr="008E436C" w:rsidRDefault="008E436C" w:rsidP="008E436C">
      <w:pPr>
        <w:widowControl w:val="0"/>
        <w:autoSpaceDE w:val="0"/>
        <w:autoSpaceDN w:val="0"/>
        <w:adjustRightInd w:val="0"/>
        <w:ind w:firstLine="5387"/>
        <w:outlineLvl w:val="1"/>
        <w:rPr>
          <w:rFonts w:cs="Times New Roman"/>
          <w:szCs w:val="28"/>
          <w:lang w:eastAsia="ru-RU"/>
        </w:rPr>
      </w:pPr>
    </w:p>
    <w:p w:rsidR="008E436C" w:rsidRPr="008E436C" w:rsidRDefault="008E436C" w:rsidP="008E436C">
      <w:pPr>
        <w:ind w:firstLine="0"/>
        <w:jc w:val="center"/>
        <w:rPr>
          <w:rFonts w:cs="Times New Roman"/>
          <w:szCs w:val="28"/>
        </w:rPr>
      </w:pPr>
      <w:r w:rsidRPr="008E436C">
        <w:rPr>
          <w:rFonts w:cs="Times New Roman"/>
          <w:szCs w:val="28"/>
        </w:rPr>
        <w:t>Список сокращений, используемых в таблице</w:t>
      </w:r>
    </w:p>
    <w:p w:rsidR="008E436C" w:rsidRPr="008E436C" w:rsidRDefault="008E436C" w:rsidP="008E436C">
      <w:pPr>
        <w:ind w:firstLine="720"/>
        <w:jc w:val="center"/>
        <w:rPr>
          <w:rFonts w:cs="Times New Roman"/>
          <w:szCs w:val="28"/>
        </w:rPr>
      </w:pPr>
    </w:p>
    <w:p w:rsidR="008E436C" w:rsidRPr="008E436C" w:rsidRDefault="008E436C" w:rsidP="008E436C">
      <w:pPr>
        <w:jc w:val="both"/>
        <w:rPr>
          <w:rFonts w:cs="Times New Roman"/>
          <w:szCs w:val="28"/>
        </w:rPr>
      </w:pPr>
      <w:r w:rsidRPr="008E436C">
        <w:rPr>
          <w:rFonts w:cs="Times New Roman"/>
          <w:szCs w:val="28"/>
        </w:rPr>
        <w:t>АО – акционерное общество</w:t>
      </w:r>
    </w:p>
    <w:p w:rsidR="008E436C" w:rsidRPr="008E436C" w:rsidRDefault="008E436C" w:rsidP="008E436C">
      <w:pPr>
        <w:jc w:val="both"/>
        <w:rPr>
          <w:rFonts w:cs="Times New Roman"/>
          <w:szCs w:val="28"/>
        </w:rPr>
      </w:pPr>
      <w:r w:rsidRPr="008E436C">
        <w:rPr>
          <w:rFonts w:cs="Times New Roman"/>
          <w:szCs w:val="28"/>
        </w:rPr>
        <w:t>ЗАО – закрытое акционерное общество</w:t>
      </w:r>
    </w:p>
    <w:p w:rsidR="008E436C" w:rsidRPr="008E436C" w:rsidRDefault="008E436C" w:rsidP="008E436C">
      <w:pPr>
        <w:jc w:val="both"/>
        <w:rPr>
          <w:rFonts w:cs="Times New Roman"/>
          <w:szCs w:val="28"/>
        </w:rPr>
      </w:pPr>
      <w:r w:rsidRPr="008E436C">
        <w:rPr>
          <w:rFonts w:cs="Times New Roman"/>
          <w:szCs w:val="28"/>
        </w:rPr>
        <w:t xml:space="preserve">МВД – Министерство внутренних дел </w:t>
      </w:r>
    </w:p>
    <w:p w:rsidR="008E436C" w:rsidRPr="008E436C" w:rsidRDefault="008E436C" w:rsidP="008E436C">
      <w:pPr>
        <w:jc w:val="both"/>
        <w:rPr>
          <w:rFonts w:cs="Times New Roman"/>
          <w:szCs w:val="28"/>
        </w:rPr>
      </w:pPr>
      <w:r w:rsidRPr="008E436C">
        <w:rPr>
          <w:rFonts w:cs="Times New Roman"/>
          <w:szCs w:val="28"/>
        </w:rPr>
        <w:t>МЧУ – медицинское частное учреждение</w:t>
      </w:r>
    </w:p>
    <w:p w:rsidR="008E436C" w:rsidRPr="008E436C" w:rsidRDefault="008E436C" w:rsidP="008E436C">
      <w:pPr>
        <w:jc w:val="both"/>
        <w:rPr>
          <w:rFonts w:cs="Times New Roman"/>
          <w:szCs w:val="28"/>
        </w:rPr>
      </w:pPr>
      <w:r w:rsidRPr="008E436C">
        <w:rPr>
          <w:rFonts w:cs="Times New Roman"/>
          <w:szCs w:val="28"/>
        </w:rPr>
        <w:t>НПО – научно-производственное объединение</w:t>
      </w:r>
    </w:p>
    <w:p w:rsidR="008E436C" w:rsidRPr="008E436C" w:rsidRDefault="008E436C" w:rsidP="008E436C">
      <w:pPr>
        <w:jc w:val="both"/>
        <w:rPr>
          <w:rFonts w:cs="Times New Roman"/>
          <w:szCs w:val="28"/>
        </w:rPr>
      </w:pPr>
      <w:r w:rsidRPr="008E436C">
        <w:rPr>
          <w:rFonts w:cs="Times New Roman"/>
          <w:szCs w:val="28"/>
        </w:rPr>
        <w:t>НУЗ – негосударственное учреждение здравоохранения</w:t>
      </w:r>
    </w:p>
    <w:p w:rsidR="008E436C" w:rsidRPr="008E436C" w:rsidRDefault="008E436C" w:rsidP="008E436C">
      <w:pPr>
        <w:jc w:val="both"/>
        <w:rPr>
          <w:rFonts w:cs="Times New Roman"/>
          <w:szCs w:val="28"/>
        </w:rPr>
      </w:pPr>
      <w:r w:rsidRPr="008E436C">
        <w:rPr>
          <w:rFonts w:cs="Times New Roman"/>
          <w:szCs w:val="28"/>
        </w:rPr>
        <w:t xml:space="preserve">ОАО – открытое акционерное общество </w:t>
      </w:r>
    </w:p>
    <w:p w:rsidR="008E436C" w:rsidRPr="008E436C" w:rsidRDefault="008E436C" w:rsidP="008E436C">
      <w:pPr>
        <w:jc w:val="both"/>
        <w:rPr>
          <w:rFonts w:cs="Times New Roman"/>
          <w:szCs w:val="28"/>
        </w:rPr>
      </w:pPr>
      <w:r w:rsidRPr="008E436C">
        <w:rPr>
          <w:rFonts w:cs="Times New Roman"/>
          <w:szCs w:val="28"/>
        </w:rPr>
        <w:t>ООО – общество с ограниченной ответственностью</w:t>
      </w:r>
    </w:p>
    <w:p w:rsidR="008E436C" w:rsidRPr="008E436C" w:rsidRDefault="008E436C" w:rsidP="008E436C">
      <w:pPr>
        <w:jc w:val="both"/>
        <w:rPr>
          <w:rFonts w:cs="Times New Roman"/>
          <w:szCs w:val="28"/>
        </w:rPr>
      </w:pPr>
      <w:r w:rsidRPr="008E436C">
        <w:rPr>
          <w:rFonts w:cs="Times New Roman"/>
          <w:szCs w:val="28"/>
        </w:rPr>
        <w:t>ПОМЦ – Приволжский окружной медицинский центр</w:t>
      </w:r>
    </w:p>
    <w:p w:rsidR="008E436C" w:rsidRPr="008E436C" w:rsidRDefault="008E436C" w:rsidP="008E436C">
      <w:pPr>
        <w:jc w:val="both"/>
        <w:rPr>
          <w:rFonts w:cs="Times New Roman"/>
          <w:szCs w:val="28"/>
        </w:rPr>
      </w:pPr>
      <w:r w:rsidRPr="008E436C">
        <w:rPr>
          <w:rFonts w:cs="Times New Roman"/>
          <w:szCs w:val="28"/>
        </w:rPr>
        <w:t>РАН – Российская академия наук</w:t>
      </w:r>
    </w:p>
    <w:p w:rsidR="008E436C" w:rsidRPr="008E436C" w:rsidRDefault="008E436C" w:rsidP="008E436C">
      <w:pPr>
        <w:jc w:val="both"/>
        <w:rPr>
          <w:rFonts w:cs="Times New Roman"/>
          <w:szCs w:val="28"/>
        </w:rPr>
      </w:pPr>
      <w:r w:rsidRPr="008E436C">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8E436C" w:rsidRPr="008E436C" w:rsidRDefault="008E436C" w:rsidP="008E436C">
      <w:pPr>
        <w:jc w:val="both"/>
        <w:rPr>
          <w:rFonts w:cs="Times New Roman"/>
          <w:szCs w:val="28"/>
        </w:rPr>
      </w:pPr>
      <w:r w:rsidRPr="008E436C">
        <w:rPr>
          <w:rFonts w:cs="Times New Roman"/>
          <w:szCs w:val="28"/>
        </w:rPr>
        <w:t>ФБУЗ – федеральное бюджетное учреждение здравоохранения</w:t>
      </w:r>
    </w:p>
    <w:p w:rsidR="008E436C" w:rsidRPr="008E436C" w:rsidRDefault="008E436C" w:rsidP="008E436C">
      <w:pPr>
        <w:jc w:val="both"/>
        <w:rPr>
          <w:rFonts w:cs="Times New Roman"/>
          <w:szCs w:val="28"/>
        </w:rPr>
      </w:pPr>
      <w:r w:rsidRPr="008E436C">
        <w:rPr>
          <w:rFonts w:cs="Times New Roman"/>
          <w:szCs w:val="28"/>
        </w:rPr>
        <w:t>ФГБУ – федеральное государственное бюджетное учреждение</w:t>
      </w:r>
    </w:p>
    <w:p w:rsidR="008E436C" w:rsidRPr="008E436C" w:rsidRDefault="008E436C" w:rsidP="008E436C">
      <w:pPr>
        <w:jc w:val="both"/>
        <w:rPr>
          <w:rFonts w:cs="Times New Roman"/>
          <w:szCs w:val="28"/>
        </w:rPr>
      </w:pPr>
      <w:r w:rsidRPr="008E436C">
        <w:rPr>
          <w:rFonts w:cs="Times New Roman"/>
          <w:szCs w:val="28"/>
        </w:rPr>
        <w:t>ФКУЗ – федеральное казенное учреждение здравоохранения</w:t>
      </w:r>
    </w:p>
    <w:p w:rsidR="008E436C" w:rsidRPr="008E436C" w:rsidRDefault="008E436C" w:rsidP="008E436C">
      <w:pPr>
        <w:jc w:val="both"/>
        <w:rPr>
          <w:rFonts w:cs="Times New Roman"/>
          <w:szCs w:val="28"/>
        </w:rPr>
      </w:pPr>
      <w:r w:rsidRPr="008E436C">
        <w:rPr>
          <w:rFonts w:cs="Times New Roman"/>
          <w:szCs w:val="28"/>
        </w:rPr>
        <w:t>ФМБА – Федеральное медико-биологическое агентство</w:t>
      </w:r>
    </w:p>
    <w:p w:rsidR="008E436C" w:rsidRPr="008E436C" w:rsidRDefault="008E436C" w:rsidP="008E436C">
      <w:pPr>
        <w:rPr>
          <w:rFonts w:cs="Times New Roman"/>
          <w:szCs w:val="28"/>
        </w:rPr>
        <w:sectPr w:rsidR="008E436C" w:rsidRPr="008E436C" w:rsidSect="00213638">
          <w:pgSz w:w="11907" w:h="16840" w:code="9"/>
          <w:pgMar w:top="1134" w:right="567" w:bottom="1134" w:left="1985"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firstLine="10773"/>
        <w:rPr>
          <w:rFonts w:cs="Times New Roman"/>
          <w:szCs w:val="28"/>
          <w:lang w:eastAsia="ru-RU"/>
        </w:rPr>
      </w:pPr>
      <w:r w:rsidRPr="008E436C">
        <w:rPr>
          <w:rFonts w:cs="Times New Roman"/>
          <w:szCs w:val="28"/>
          <w:lang w:eastAsia="ru-RU"/>
        </w:rPr>
        <w:t>Приложение 11</w:t>
      </w:r>
    </w:p>
    <w:p w:rsidR="008E436C" w:rsidRPr="008E436C" w:rsidRDefault="008E436C" w:rsidP="008E436C">
      <w:pPr>
        <w:widowControl w:val="0"/>
        <w:autoSpaceDE w:val="0"/>
        <w:autoSpaceDN w:val="0"/>
        <w:adjustRightInd w:val="0"/>
        <w:ind w:firstLine="10773"/>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rPr>
          <w:rFonts w:cs="Times New Roman"/>
          <w:szCs w:val="28"/>
        </w:rPr>
      </w:pPr>
    </w:p>
    <w:p w:rsidR="008E436C" w:rsidRPr="008E436C" w:rsidRDefault="008E436C" w:rsidP="008E436C">
      <w:pPr>
        <w:rPr>
          <w:rFonts w:cs="Times New Roman"/>
          <w:szCs w:val="28"/>
        </w:rPr>
      </w:pPr>
    </w:p>
    <w:p w:rsidR="008E436C" w:rsidRPr="008E436C" w:rsidRDefault="008E436C" w:rsidP="008E436C">
      <w:pPr>
        <w:ind w:firstLine="0"/>
        <w:jc w:val="center"/>
        <w:rPr>
          <w:rFonts w:eastAsia="Calibri" w:cs="Times New Roman"/>
          <w:b/>
          <w:szCs w:val="28"/>
          <w:lang w:eastAsia="ru-RU"/>
        </w:rPr>
      </w:pPr>
      <w:r w:rsidRPr="008E436C">
        <w:rPr>
          <w:rFonts w:eastAsia="Calibri" w:cs="Times New Roman"/>
          <w:b/>
          <w:szCs w:val="28"/>
          <w:lang w:eastAsia="ru-RU"/>
        </w:rPr>
        <w:t xml:space="preserve">СВОДНЫЙ РАСЧЕТ </w:t>
      </w:r>
    </w:p>
    <w:p w:rsidR="008E436C" w:rsidRPr="008E436C" w:rsidRDefault="008E436C" w:rsidP="008E436C">
      <w:pPr>
        <w:ind w:firstLine="0"/>
        <w:jc w:val="center"/>
        <w:rPr>
          <w:rFonts w:cs="Times New Roman"/>
          <w:b/>
          <w:szCs w:val="28"/>
        </w:rPr>
      </w:pPr>
      <w:r w:rsidRPr="008E436C">
        <w:rPr>
          <w:rFonts w:eastAsia="Calibri" w:cs="Times New Roman"/>
          <w:b/>
          <w:szCs w:val="28"/>
          <w:lang w:eastAsia="ru-RU"/>
        </w:rPr>
        <w:t>стоимости Территориальной программы</w:t>
      </w:r>
      <w:r w:rsidRPr="008E436C">
        <w:rPr>
          <w:rFonts w:cs="Times New Roman"/>
          <w:b/>
          <w:szCs w:val="28"/>
        </w:rPr>
        <w:t xml:space="preserve"> государственных гарантий бесплатного оказания населению </w:t>
      </w:r>
    </w:p>
    <w:p w:rsidR="008E436C" w:rsidRPr="008E436C" w:rsidRDefault="008E436C" w:rsidP="008E436C">
      <w:pPr>
        <w:ind w:firstLine="0"/>
        <w:jc w:val="center"/>
        <w:rPr>
          <w:rFonts w:cs="Times New Roman"/>
          <w:b/>
          <w:szCs w:val="28"/>
        </w:rPr>
      </w:pPr>
      <w:r w:rsidRPr="008E436C">
        <w:rPr>
          <w:rFonts w:cs="Times New Roman"/>
          <w:b/>
          <w:szCs w:val="28"/>
        </w:rPr>
        <w:t xml:space="preserve">Ярославской области медицинской помощи на 2019 год </w:t>
      </w:r>
      <w:r w:rsidRPr="008E436C">
        <w:rPr>
          <w:rFonts w:cs="Times New Roman"/>
          <w:b/>
          <w:bCs/>
          <w:szCs w:val="28"/>
        </w:rPr>
        <w:t>и на плановый период 2020 и 2021 годов</w:t>
      </w:r>
      <w:r w:rsidRPr="008E436C">
        <w:rPr>
          <w:rFonts w:eastAsia="Calibri" w:cs="Times New Roman"/>
          <w:b/>
          <w:szCs w:val="28"/>
          <w:lang w:eastAsia="ru-RU"/>
        </w:rPr>
        <w:t xml:space="preserve"> по источникам финансового обеспечения </w:t>
      </w:r>
      <w:r w:rsidRPr="008E436C">
        <w:rPr>
          <w:rFonts w:cs="Times New Roman"/>
          <w:b/>
          <w:szCs w:val="28"/>
        </w:rPr>
        <w:t xml:space="preserve">без учета расходов федерального бюджета на дополнительное </w:t>
      </w:r>
    </w:p>
    <w:p w:rsidR="008E436C" w:rsidRPr="008E436C" w:rsidRDefault="008E436C" w:rsidP="008E436C">
      <w:pPr>
        <w:ind w:firstLine="0"/>
        <w:jc w:val="center"/>
        <w:rPr>
          <w:rFonts w:eastAsia="Calibri" w:cs="Times New Roman"/>
          <w:b/>
          <w:szCs w:val="28"/>
          <w:lang w:eastAsia="ru-RU"/>
        </w:rPr>
      </w:pPr>
      <w:r w:rsidRPr="008E436C">
        <w:rPr>
          <w:rFonts w:cs="Times New Roman"/>
          <w:b/>
          <w:szCs w:val="28"/>
        </w:rPr>
        <w:t xml:space="preserve">лекарственное обеспечение, целевые программы </w:t>
      </w:r>
    </w:p>
    <w:p w:rsidR="008E436C" w:rsidRPr="008E436C" w:rsidRDefault="008E436C" w:rsidP="008E436C">
      <w:pPr>
        <w:ind w:firstLine="0"/>
        <w:jc w:val="center"/>
        <w:rPr>
          <w:rFonts w:eastAsia="Calibri" w:cs="Times New Roman"/>
          <w:szCs w:val="28"/>
          <w:lang w:eastAsia="ru-RU"/>
        </w:rPr>
      </w:pPr>
    </w:p>
    <w:p w:rsidR="008E436C" w:rsidRPr="008E436C" w:rsidRDefault="008E436C" w:rsidP="008E436C">
      <w:pPr>
        <w:ind w:firstLine="0"/>
        <w:jc w:val="center"/>
        <w:rPr>
          <w:rFonts w:eastAsia="Calibri"/>
          <w:lang w:eastAsia="ru-RU"/>
        </w:rPr>
      </w:pPr>
      <w:r w:rsidRPr="008E436C">
        <w:rPr>
          <w:rFonts w:eastAsia="Calibri" w:cs="Times New Roman"/>
          <w:szCs w:val="28"/>
          <w:lang w:eastAsia="ru-RU"/>
        </w:rPr>
        <w:t xml:space="preserve">1. Стоимость Территориальной программы </w:t>
      </w:r>
      <w:r w:rsidRPr="008E436C">
        <w:rPr>
          <w:rFonts w:eastAsia="Calibri"/>
          <w:lang w:eastAsia="ru-RU"/>
        </w:rPr>
        <w:t>по источникам финансового обеспечения на 2019 год</w:t>
      </w:r>
    </w:p>
    <w:p w:rsidR="008E436C" w:rsidRPr="008E436C" w:rsidRDefault="008E436C" w:rsidP="008E436C">
      <w:pPr>
        <w:ind w:firstLine="0"/>
        <w:jc w:val="center"/>
        <w:rPr>
          <w:rFonts w:eastAsia="Calibri" w:cs="Times New Roman"/>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3"/>
        <w:gridCol w:w="4703"/>
        <w:gridCol w:w="997"/>
        <w:gridCol w:w="2280"/>
        <w:gridCol w:w="1996"/>
        <w:gridCol w:w="2138"/>
        <w:gridCol w:w="1851"/>
      </w:tblGrid>
      <w:tr w:rsidR="008E436C" w:rsidRPr="008E436C" w:rsidTr="008E436C">
        <w:trPr>
          <w:trHeight w:val="178"/>
        </w:trPr>
        <w:tc>
          <w:tcPr>
            <w:tcW w:w="278"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w:t>
            </w:r>
          </w:p>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п/п</w:t>
            </w:r>
          </w:p>
        </w:tc>
        <w:tc>
          <w:tcPr>
            <w:tcW w:w="1590"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 xml:space="preserve">Источники финансового обеспечения </w:t>
            </w:r>
          </w:p>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 xml:space="preserve">Территориальной программы </w:t>
            </w:r>
          </w:p>
        </w:tc>
        <w:tc>
          <w:tcPr>
            <w:tcW w:w="337"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Номер строки</w:t>
            </w:r>
          </w:p>
        </w:tc>
        <w:tc>
          <w:tcPr>
            <w:tcW w:w="2795" w:type="pct"/>
            <w:gridSpan w:val="4"/>
            <w:tcBorders>
              <w:bottom w:val="nil"/>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2019 год</w:t>
            </w:r>
          </w:p>
        </w:tc>
      </w:tr>
      <w:tr w:rsidR="008E436C" w:rsidRPr="008E436C" w:rsidTr="008E436C">
        <w:trPr>
          <w:trHeight w:val="446"/>
        </w:trPr>
        <w:tc>
          <w:tcPr>
            <w:tcW w:w="278"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1590"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337"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1446" w:type="pct"/>
            <w:gridSpan w:val="2"/>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 xml:space="preserve">утвержденная стоимость </w:t>
            </w:r>
          </w:p>
          <w:p w:rsidR="008E436C" w:rsidRPr="008E436C" w:rsidRDefault="008E436C" w:rsidP="008E436C">
            <w:pPr>
              <w:ind w:firstLine="0"/>
              <w:jc w:val="center"/>
              <w:rPr>
                <w:rFonts w:eastAsia="Calibri" w:cs="Times New Roman"/>
                <w:sz w:val="22"/>
                <w:lang w:eastAsia="ru-RU"/>
              </w:rPr>
            </w:pPr>
            <w:r w:rsidRPr="008E436C">
              <w:rPr>
                <w:rFonts w:eastAsia="Calibri" w:cs="Times New Roman"/>
                <w:spacing w:val="2"/>
                <w:sz w:val="22"/>
                <w:lang w:eastAsia="ru-RU"/>
              </w:rPr>
              <w:t>Территориальной программы</w:t>
            </w:r>
          </w:p>
        </w:tc>
        <w:tc>
          <w:tcPr>
            <w:tcW w:w="1349" w:type="pct"/>
            <w:gridSpan w:val="2"/>
            <w:tcBorders>
              <w:bottom w:val="nil"/>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pacing w:val="2"/>
                <w:sz w:val="22"/>
                <w:lang w:eastAsia="ru-RU"/>
              </w:rPr>
              <w:t>расчетная стоимость Территориальной программы</w:t>
            </w:r>
          </w:p>
        </w:tc>
      </w:tr>
      <w:tr w:rsidR="008E436C" w:rsidRPr="008E436C" w:rsidTr="008E436C">
        <w:trPr>
          <w:trHeight w:val="850"/>
        </w:trPr>
        <w:tc>
          <w:tcPr>
            <w:tcW w:w="278"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1590"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337"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771"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всего</w:t>
            </w:r>
            <w:r w:rsidRPr="008E436C" w:rsidDel="004D0D34">
              <w:rPr>
                <w:rFonts w:eastAsia="Calibri" w:cs="Times New Roman"/>
                <w:spacing w:val="2"/>
                <w:sz w:val="22"/>
                <w:lang w:eastAsia="ru-RU"/>
              </w:rPr>
              <w:t xml:space="preserve"> </w:t>
            </w:r>
            <w:r w:rsidRPr="008E436C">
              <w:rPr>
                <w:rFonts w:eastAsia="Calibri" w:cs="Times New Roman"/>
                <w:spacing w:val="2"/>
                <w:sz w:val="22"/>
                <w:lang w:eastAsia="ru-RU"/>
              </w:rPr>
              <w:t>(тыс. руб.)</w:t>
            </w:r>
          </w:p>
        </w:tc>
        <w:tc>
          <w:tcPr>
            <w:tcW w:w="675"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на одного жителя (одно застрахованное лицо по ОМС) в год (руб.)</w:t>
            </w:r>
          </w:p>
        </w:tc>
        <w:tc>
          <w:tcPr>
            <w:tcW w:w="723"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всего</w:t>
            </w:r>
            <w:r w:rsidRPr="008E436C" w:rsidDel="004D0D34">
              <w:rPr>
                <w:rFonts w:eastAsia="Calibri" w:cs="Times New Roman"/>
                <w:spacing w:val="2"/>
                <w:sz w:val="22"/>
                <w:lang w:eastAsia="ru-RU"/>
              </w:rPr>
              <w:t xml:space="preserve"> </w:t>
            </w:r>
            <w:r w:rsidRPr="008E436C">
              <w:rPr>
                <w:rFonts w:eastAsia="Calibri" w:cs="Times New Roman"/>
                <w:spacing w:val="2"/>
                <w:sz w:val="22"/>
                <w:lang w:eastAsia="ru-RU"/>
              </w:rPr>
              <w:t>(тыс. руб.)</w:t>
            </w:r>
          </w:p>
        </w:tc>
        <w:tc>
          <w:tcPr>
            <w:tcW w:w="626"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на одного жителя (одно застрахованное лицо по ОМС) в год (руб.)</w:t>
            </w:r>
          </w:p>
        </w:tc>
      </w:tr>
      <w:tr w:rsidR="008E436C" w:rsidRPr="008E436C" w:rsidTr="008E436C">
        <w:trPr>
          <w:trHeight w:val="253"/>
        </w:trPr>
        <w:tc>
          <w:tcPr>
            <w:tcW w:w="278"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1590"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337"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771" w:type="pct"/>
            <w:vMerge/>
            <w:tcBorders>
              <w:bottom w:val="nil"/>
            </w:tcBorders>
          </w:tcPr>
          <w:p w:rsidR="008E436C" w:rsidRPr="008E436C" w:rsidRDefault="008E436C" w:rsidP="008E436C">
            <w:pPr>
              <w:ind w:firstLine="0"/>
              <w:jc w:val="center"/>
              <w:rPr>
                <w:rFonts w:eastAsia="Calibri" w:cs="Times New Roman"/>
                <w:sz w:val="22"/>
                <w:lang w:eastAsia="ru-RU"/>
              </w:rPr>
            </w:pPr>
          </w:p>
        </w:tc>
        <w:tc>
          <w:tcPr>
            <w:tcW w:w="675" w:type="pct"/>
            <w:vMerge/>
            <w:tcBorders>
              <w:bottom w:val="nil"/>
            </w:tcBorders>
          </w:tcPr>
          <w:p w:rsidR="008E436C" w:rsidRPr="008E436C" w:rsidRDefault="008E436C" w:rsidP="008E436C">
            <w:pPr>
              <w:ind w:firstLine="0"/>
              <w:jc w:val="center"/>
              <w:rPr>
                <w:rFonts w:eastAsia="Calibri" w:cs="Times New Roman"/>
                <w:sz w:val="22"/>
                <w:lang w:eastAsia="ru-RU"/>
              </w:rPr>
            </w:pPr>
          </w:p>
        </w:tc>
        <w:tc>
          <w:tcPr>
            <w:tcW w:w="723" w:type="pct"/>
            <w:vMerge/>
            <w:tcBorders>
              <w:bottom w:val="nil"/>
            </w:tcBorders>
          </w:tcPr>
          <w:p w:rsidR="008E436C" w:rsidRPr="008E436C" w:rsidRDefault="008E436C" w:rsidP="008E436C">
            <w:pPr>
              <w:ind w:firstLine="0"/>
              <w:jc w:val="center"/>
              <w:rPr>
                <w:rFonts w:eastAsia="Calibri" w:cs="Times New Roman"/>
                <w:sz w:val="22"/>
                <w:lang w:eastAsia="ru-RU"/>
              </w:rPr>
            </w:pPr>
          </w:p>
        </w:tc>
        <w:tc>
          <w:tcPr>
            <w:tcW w:w="626" w:type="pct"/>
            <w:vMerge/>
            <w:tcBorders>
              <w:bottom w:val="nil"/>
            </w:tcBorders>
          </w:tcPr>
          <w:p w:rsidR="008E436C" w:rsidRPr="008E436C" w:rsidRDefault="008E436C" w:rsidP="008E436C">
            <w:pPr>
              <w:ind w:firstLine="0"/>
              <w:jc w:val="center"/>
              <w:rPr>
                <w:rFonts w:eastAsia="Calibri" w:cs="Times New Roman"/>
                <w:sz w:val="22"/>
                <w:lang w:eastAsia="ru-RU"/>
              </w:rPr>
            </w:pPr>
          </w:p>
        </w:tc>
      </w:tr>
    </w:tbl>
    <w:p w:rsidR="008E436C" w:rsidRPr="008E436C" w:rsidRDefault="008E436C" w:rsidP="008E436C">
      <w:pPr>
        <w:ind w:firstLine="0"/>
        <w:rPr>
          <w:rFonts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3"/>
        <w:gridCol w:w="4703"/>
        <w:gridCol w:w="997"/>
        <w:gridCol w:w="2280"/>
        <w:gridCol w:w="1996"/>
        <w:gridCol w:w="2138"/>
        <w:gridCol w:w="1851"/>
      </w:tblGrid>
      <w:tr w:rsidR="008E436C" w:rsidRPr="008E436C" w:rsidTr="008E436C">
        <w:trPr>
          <w:tblHeader/>
        </w:trPr>
        <w:tc>
          <w:tcPr>
            <w:tcW w:w="278"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w:t>
            </w:r>
          </w:p>
        </w:tc>
        <w:tc>
          <w:tcPr>
            <w:tcW w:w="1590"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2</w:t>
            </w:r>
          </w:p>
        </w:tc>
        <w:tc>
          <w:tcPr>
            <w:tcW w:w="337"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3</w:t>
            </w:r>
          </w:p>
        </w:tc>
        <w:tc>
          <w:tcPr>
            <w:tcW w:w="771"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4</w:t>
            </w:r>
          </w:p>
        </w:tc>
        <w:tc>
          <w:tcPr>
            <w:tcW w:w="675"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5</w:t>
            </w:r>
          </w:p>
        </w:tc>
        <w:tc>
          <w:tcPr>
            <w:tcW w:w="723"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6</w:t>
            </w:r>
          </w:p>
        </w:tc>
        <w:tc>
          <w:tcPr>
            <w:tcW w:w="626"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7</w:t>
            </w:r>
          </w:p>
        </w:tc>
      </w:tr>
      <w:tr w:rsidR="008E436C" w:rsidRPr="008E436C" w:rsidTr="008E436C">
        <w:tc>
          <w:tcPr>
            <w:tcW w:w="278"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p>
        </w:tc>
        <w:tc>
          <w:tcPr>
            <w:tcW w:w="1590"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rPr>
                <w:rFonts w:eastAsia="Calibri" w:cs="Times New Roman"/>
                <w:sz w:val="22"/>
                <w:lang w:eastAsia="ru-RU"/>
              </w:rPr>
            </w:pPr>
            <w:r w:rsidRPr="008E436C">
              <w:rPr>
                <w:rFonts w:eastAsia="Calibri" w:cs="Times New Roman"/>
                <w:sz w:val="22"/>
                <w:lang w:eastAsia="ru-RU"/>
              </w:rPr>
              <w:t xml:space="preserve">Стоимость Территориальной программы – всего (сумма строк 02 и 03) </w:t>
            </w:r>
          </w:p>
        </w:tc>
        <w:tc>
          <w:tcPr>
            <w:tcW w:w="337"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01</w:t>
            </w:r>
          </w:p>
        </w:tc>
        <w:tc>
          <w:tcPr>
            <w:tcW w:w="771"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19 988 947,05</w:t>
            </w:r>
          </w:p>
        </w:tc>
        <w:tc>
          <w:tcPr>
            <w:tcW w:w="675"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15 375,13</w:t>
            </w:r>
          </w:p>
        </w:tc>
        <w:tc>
          <w:tcPr>
            <w:tcW w:w="723"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19 888 013,10</w:t>
            </w:r>
          </w:p>
        </w:tc>
        <w:tc>
          <w:tcPr>
            <w:tcW w:w="626"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15 289,64</w:t>
            </w:r>
          </w:p>
        </w:tc>
      </w:tr>
      <w:tr w:rsidR="008E436C" w:rsidRPr="008E436C" w:rsidTr="008E436C">
        <w:tc>
          <w:tcPr>
            <w:tcW w:w="278"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p>
        </w:tc>
        <w:tc>
          <w:tcPr>
            <w:tcW w:w="1590"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rPr>
                <w:rFonts w:eastAsia="Calibri" w:cs="Times New Roman"/>
                <w:sz w:val="22"/>
                <w:lang w:eastAsia="ru-RU"/>
              </w:rPr>
            </w:pPr>
            <w:r w:rsidRPr="008E436C">
              <w:rPr>
                <w:rFonts w:eastAsia="Calibri" w:cs="Times New Roman"/>
                <w:sz w:val="22"/>
                <w:lang w:eastAsia="ru-RU"/>
              </w:rPr>
              <w:t>Средства консолидированного бюджета Ярославской области</w:t>
            </w:r>
          </w:p>
        </w:tc>
        <w:tc>
          <w:tcPr>
            <w:tcW w:w="337"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02</w:t>
            </w:r>
          </w:p>
        </w:tc>
        <w:tc>
          <w:tcPr>
            <w:tcW w:w="771"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4 726 007,95</w:t>
            </w:r>
          </w:p>
        </w:tc>
        <w:tc>
          <w:tcPr>
            <w:tcW w:w="675"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3 733,96</w:t>
            </w:r>
          </w:p>
        </w:tc>
        <w:tc>
          <w:tcPr>
            <w:tcW w:w="723"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4 415 465,20</w:t>
            </w:r>
          </w:p>
        </w:tc>
        <w:tc>
          <w:tcPr>
            <w:tcW w:w="626"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3 488,60</w:t>
            </w:r>
          </w:p>
        </w:tc>
      </w:tr>
      <w:tr w:rsidR="008E436C" w:rsidRPr="008E436C" w:rsidTr="008E436C">
        <w:tc>
          <w:tcPr>
            <w:tcW w:w="278"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p>
        </w:tc>
        <w:tc>
          <w:tcPr>
            <w:tcW w:w="1590"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rPr>
                <w:rFonts w:eastAsia="Calibri" w:cs="Times New Roman"/>
                <w:sz w:val="22"/>
                <w:lang w:eastAsia="ru-RU"/>
              </w:rPr>
            </w:pPr>
            <w:r w:rsidRPr="008E436C">
              <w:rPr>
                <w:rFonts w:eastAsia="Calibri" w:cs="Times New Roman"/>
                <w:sz w:val="22"/>
                <w:lang w:eastAsia="ru-RU"/>
              </w:rPr>
              <w:t xml:space="preserve">Стоимость территориальной программы ОМС Ярославской области – всего </w:t>
            </w:r>
          </w:p>
        </w:tc>
        <w:tc>
          <w:tcPr>
            <w:tcW w:w="337"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03</w:t>
            </w:r>
          </w:p>
        </w:tc>
        <w:tc>
          <w:tcPr>
            <w:tcW w:w="771"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15 262 939,10</w:t>
            </w:r>
          </w:p>
        </w:tc>
        <w:tc>
          <w:tcPr>
            <w:tcW w:w="675"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11 641,17</w:t>
            </w:r>
          </w:p>
        </w:tc>
        <w:tc>
          <w:tcPr>
            <w:tcW w:w="723"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15 472 547,90</w:t>
            </w:r>
          </w:p>
        </w:tc>
        <w:tc>
          <w:tcPr>
            <w:tcW w:w="626"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11 801,04</w:t>
            </w:r>
          </w:p>
        </w:tc>
      </w:tr>
      <w:tr w:rsidR="008E436C" w:rsidRPr="008E436C" w:rsidTr="008E436C">
        <w:tc>
          <w:tcPr>
            <w:tcW w:w="278"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w:t>
            </w:r>
          </w:p>
        </w:tc>
        <w:tc>
          <w:tcPr>
            <w:tcW w:w="1590"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rPr>
                <w:rFonts w:eastAsia="Calibri" w:cs="Times New Roman"/>
                <w:sz w:val="22"/>
                <w:lang w:eastAsia="ru-RU"/>
              </w:rPr>
            </w:pPr>
            <w:r w:rsidRPr="008E436C">
              <w:rPr>
                <w:rFonts w:eastAsia="Calibri" w:cs="Times New Roman"/>
                <w:sz w:val="22"/>
                <w:lang w:eastAsia="ru-RU"/>
              </w:rPr>
              <w:t>Стоимость территориальной программы ОМС Ярославской области  за счет средств ОМС в рамках базовой программы ОМС</w:t>
            </w:r>
          </w:p>
          <w:p w:rsidR="008E436C" w:rsidRPr="008E436C" w:rsidRDefault="008E436C" w:rsidP="008E436C">
            <w:pPr>
              <w:ind w:firstLine="0"/>
              <w:rPr>
                <w:rFonts w:eastAsia="Calibri" w:cs="Times New Roman"/>
                <w:sz w:val="22"/>
                <w:lang w:eastAsia="ru-RU"/>
              </w:rPr>
            </w:pPr>
            <w:r w:rsidRPr="008E436C">
              <w:rPr>
                <w:rFonts w:eastAsia="Calibri" w:cs="Times New Roman"/>
                <w:sz w:val="22"/>
                <w:lang w:eastAsia="ru-RU"/>
              </w:rPr>
              <w:t>в том числе:</w:t>
            </w:r>
          </w:p>
        </w:tc>
        <w:tc>
          <w:tcPr>
            <w:tcW w:w="337"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04</w:t>
            </w:r>
          </w:p>
        </w:tc>
        <w:tc>
          <w:tcPr>
            <w:tcW w:w="771"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15 262 939,10</w:t>
            </w:r>
          </w:p>
        </w:tc>
        <w:tc>
          <w:tcPr>
            <w:tcW w:w="675"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11 641,17</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15 472 547,90</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11 801,04</w:t>
            </w:r>
          </w:p>
        </w:tc>
      </w:tr>
      <w:tr w:rsidR="008E436C" w:rsidRPr="008E436C" w:rsidTr="008E436C">
        <w:tc>
          <w:tcPr>
            <w:tcW w:w="278"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1.1.</w:t>
            </w:r>
          </w:p>
        </w:tc>
        <w:tc>
          <w:tcPr>
            <w:tcW w:w="1590"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rPr>
                <w:rFonts w:eastAsia="Calibri" w:cs="Times New Roman"/>
                <w:sz w:val="22"/>
                <w:lang w:eastAsia="ru-RU"/>
              </w:rPr>
            </w:pPr>
            <w:r w:rsidRPr="008E436C">
              <w:rPr>
                <w:rFonts w:eastAsia="Calibri" w:cs="Times New Roman"/>
                <w:sz w:val="22"/>
                <w:lang w:eastAsia="ru-RU"/>
              </w:rPr>
              <w:t>Субвенции из бюджета Федерального фонда ОМС*</w:t>
            </w:r>
          </w:p>
        </w:tc>
        <w:tc>
          <w:tcPr>
            <w:tcW w:w="337"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05</w:t>
            </w:r>
          </w:p>
        </w:tc>
        <w:tc>
          <w:tcPr>
            <w:tcW w:w="771"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15 261 834,00</w:t>
            </w:r>
          </w:p>
        </w:tc>
        <w:tc>
          <w:tcPr>
            <w:tcW w:w="675"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11 640,33</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15 471 442,80</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11 800,20</w:t>
            </w:r>
          </w:p>
        </w:tc>
      </w:tr>
      <w:tr w:rsidR="008E436C" w:rsidRPr="008E436C" w:rsidTr="008E436C">
        <w:tc>
          <w:tcPr>
            <w:tcW w:w="278"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1.2.</w:t>
            </w:r>
          </w:p>
        </w:tc>
        <w:tc>
          <w:tcPr>
            <w:tcW w:w="1590"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rPr>
                <w:rFonts w:eastAsia="Calibri" w:cs="Times New Roman"/>
                <w:sz w:val="22"/>
                <w:lang w:eastAsia="ru-RU"/>
              </w:rPr>
            </w:pPr>
            <w:r w:rsidRPr="008E436C">
              <w:rPr>
                <w:rFonts w:eastAsia="Calibri" w:cs="Times New Roman"/>
                <w:sz w:val="22"/>
                <w:lang w:eastAsia="ru-RU"/>
              </w:rPr>
              <w:t>Межбюджетные трансферты бюджета Ярославской области на финансовое обеспечение территориальной программы ОМС Ярославской области в части базовой программы ОМС</w:t>
            </w:r>
          </w:p>
        </w:tc>
        <w:tc>
          <w:tcPr>
            <w:tcW w:w="337"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06</w:t>
            </w:r>
          </w:p>
        </w:tc>
        <w:tc>
          <w:tcPr>
            <w:tcW w:w="771"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75"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r>
      <w:tr w:rsidR="008E436C" w:rsidRPr="008E436C" w:rsidTr="008E436C">
        <w:tc>
          <w:tcPr>
            <w:tcW w:w="278"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1.3.</w:t>
            </w:r>
          </w:p>
        </w:tc>
        <w:tc>
          <w:tcPr>
            <w:tcW w:w="1590"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rPr>
                <w:rFonts w:eastAsia="Calibri" w:cs="Times New Roman"/>
                <w:sz w:val="22"/>
                <w:lang w:eastAsia="ru-RU"/>
              </w:rPr>
            </w:pPr>
            <w:r w:rsidRPr="008E436C">
              <w:rPr>
                <w:rFonts w:eastAsia="Calibri" w:cs="Times New Roman"/>
                <w:sz w:val="22"/>
                <w:lang w:eastAsia="ru-RU"/>
              </w:rPr>
              <w:t>Прочие поступления</w:t>
            </w:r>
          </w:p>
        </w:tc>
        <w:tc>
          <w:tcPr>
            <w:tcW w:w="337"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07</w:t>
            </w:r>
          </w:p>
        </w:tc>
        <w:tc>
          <w:tcPr>
            <w:tcW w:w="771"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1 105,10</w:t>
            </w:r>
          </w:p>
        </w:tc>
        <w:tc>
          <w:tcPr>
            <w:tcW w:w="675"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0,84</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1 105,10</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0,84</w:t>
            </w:r>
          </w:p>
        </w:tc>
      </w:tr>
      <w:tr w:rsidR="008E436C" w:rsidRPr="008E436C" w:rsidTr="008E436C">
        <w:tc>
          <w:tcPr>
            <w:tcW w:w="278"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2.</w:t>
            </w:r>
          </w:p>
        </w:tc>
        <w:tc>
          <w:tcPr>
            <w:tcW w:w="1590" w:type="pct"/>
            <w:tcBorders>
              <w:top w:val="single" w:sz="4" w:space="0" w:color="000000"/>
              <w:left w:val="single" w:sz="4" w:space="0" w:color="000000"/>
              <w:bottom w:val="single" w:sz="4" w:space="0" w:color="000000"/>
              <w:right w:val="single" w:sz="4" w:space="0" w:color="000000"/>
            </w:tcBorders>
            <w:vAlign w:val="center"/>
          </w:tcPr>
          <w:p w:rsidR="008E436C" w:rsidRPr="008E436C" w:rsidRDefault="008E436C" w:rsidP="008E436C">
            <w:pPr>
              <w:ind w:firstLine="0"/>
              <w:rPr>
                <w:rFonts w:eastAsia="Calibri" w:cs="Times New Roman"/>
                <w:sz w:val="22"/>
                <w:lang w:eastAsia="ru-RU"/>
              </w:rPr>
            </w:pPr>
            <w:r w:rsidRPr="008E436C">
              <w:rPr>
                <w:rFonts w:eastAsia="Calibri" w:cs="Times New Roman"/>
                <w:sz w:val="22"/>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337"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08</w:t>
            </w:r>
          </w:p>
        </w:tc>
        <w:tc>
          <w:tcPr>
            <w:tcW w:w="771"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75" w:type="pct"/>
            <w:tcBorders>
              <w:top w:val="single" w:sz="4" w:space="0" w:color="000000"/>
              <w:left w:val="single" w:sz="4" w:space="0" w:color="000000"/>
              <w:bottom w:val="single" w:sz="4" w:space="0" w:color="000000"/>
              <w:right w:val="single" w:sz="4" w:space="0" w:color="000000"/>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r>
    </w:tbl>
    <w:p w:rsidR="008E436C" w:rsidRPr="008E436C" w:rsidRDefault="008E436C" w:rsidP="008E436C">
      <w:pPr>
        <w:jc w:val="both"/>
        <w:rPr>
          <w:rFonts w:cs="Times New Roman"/>
          <w:szCs w:val="28"/>
        </w:rPr>
      </w:pPr>
    </w:p>
    <w:p w:rsidR="008E436C" w:rsidRPr="008E436C" w:rsidRDefault="008E436C" w:rsidP="008E436C">
      <w:pPr>
        <w:widowControl w:val="0"/>
        <w:autoSpaceDE w:val="0"/>
        <w:autoSpaceDN w:val="0"/>
        <w:adjustRightInd w:val="0"/>
        <w:jc w:val="both"/>
        <w:rPr>
          <w:rFonts w:cs="Times New Roman"/>
          <w:bCs/>
          <w:color w:val="000000"/>
          <w:szCs w:val="28"/>
          <w:lang w:eastAsia="ru-RU"/>
        </w:rPr>
      </w:pPr>
      <w:r w:rsidRPr="008E436C">
        <w:rPr>
          <w:rFonts w:cs="Times New Roman"/>
          <w:bCs/>
          <w:color w:val="000000"/>
          <w:szCs w:val="28"/>
          <w:lang w:eastAsia="ru-RU"/>
        </w:rPr>
        <w: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8E436C" w:rsidRPr="008E436C" w:rsidRDefault="008E436C" w:rsidP="008E436C">
      <w:pPr>
        <w:widowControl w:val="0"/>
        <w:autoSpaceDE w:val="0"/>
        <w:autoSpaceDN w:val="0"/>
        <w:adjustRightInd w:val="0"/>
        <w:ind w:firstLine="720"/>
        <w:jc w:val="both"/>
        <w:rPr>
          <w:rFonts w:cs="Times New Roman"/>
          <w:bCs/>
          <w:color w:val="00000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97"/>
        <w:gridCol w:w="2272"/>
        <w:gridCol w:w="3127"/>
      </w:tblGrid>
      <w:tr w:rsidR="008E436C" w:rsidRPr="008E436C" w:rsidTr="008E436C">
        <w:trPr>
          <w:trHeight w:val="507"/>
        </w:trPr>
        <w:tc>
          <w:tcPr>
            <w:tcW w:w="3163" w:type="pct"/>
          </w:tcPr>
          <w:p w:rsidR="008E436C" w:rsidRPr="008E436C" w:rsidRDefault="008E436C" w:rsidP="008E436C">
            <w:pPr>
              <w:widowControl w:val="0"/>
              <w:autoSpaceDE w:val="0"/>
              <w:autoSpaceDN w:val="0"/>
              <w:adjustRightInd w:val="0"/>
              <w:ind w:firstLine="720"/>
              <w:jc w:val="center"/>
              <w:rPr>
                <w:rFonts w:cs="Times New Roman"/>
                <w:bCs/>
                <w:color w:val="000000"/>
                <w:sz w:val="22"/>
                <w:lang w:eastAsia="ru-RU"/>
              </w:rPr>
            </w:pPr>
            <w:r w:rsidRPr="008E436C">
              <w:rPr>
                <w:rFonts w:cs="Times New Roman"/>
                <w:bCs/>
                <w:color w:val="000000"/>
                <w:sz w:val="22"/>
                <w:lang w:eastAsia="ru-RU"/>
              </w:rPr>
              <w:t>Справочно</w:t>
            </w:r>
          </w:p>
        </w:tc>
        <w:tc>
          <w:tcPr>
            <w:tcW w:w="773"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Всего (тыс. руб.)</w:t>
            </w:r>
          </w:p>
        </w:tc>
        <w:tc>
          <w:tcPr>
            <w:tcW w:w="1064"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На одно застрахованное лицо (руб.)</w:t>
            </w:r>
          </w:p>
        </w:tc>
      </w:tr>
      <w:tr w:rsidR="008E436C" w:rsidRPr="008E436C" w:rsidTr="008E436C">
        <w:tc>
          <w:tcPr>
            <w:tcW w:w="3163" w:type="pct"/>
          </w:tcPr>
          <w:p w:rsidR="008E436C" w:rsidRPr="008E436C" w:rsidRDefault="008E436C" w:rsidP="008E436C">
            <w:pPr>
              <w:widowControl w:val="0"/>
              <w:autoSpaceDE w:val="0"/>
              <w:autoSpaceDN w:val="0"/>
              <w:adjustRightInd w:val="0"/>
              <w:ind w:firstLine="0"/>
              <w:rPr>
                <w:rFonts w:cs="Times New Roman"/>
                <w:bCs/>
                <w:color w:val="000000"/>
                <w:sz w:val="22"/>
                <w:lang w:eastAsia="ru-RU"/>
              </w:rPr>
            </w:pPr>
            <w:r w:rsidRPr="008E436C">
              <w:rPr>
                <w:rFonts w:cs="Times New Roman"/>
                <w:bCs/>
                <w:color w:val="000000"/>
                <w:sz w:val="22"/>
                <w:lang w:eastAsia="ru-RU"/>
              </w:rPr>
              <w:t>Расходы на обеспечение выполнения территориальными фондами ОМС своих функций</w:t>
            </w:r>
          </w:p>
        </w:tc>
        <w:tc>
          <w:tcPr>
            <w:tcW w:w="773"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117 699,50</w:t>
            </w:r>
          </w:p>
        </w:tc>
        <w:tc>
          <w:tcPr>
            <w:tcW w:w="1064"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89,77</w:t>
            </w:r>
          </w:p>
        </w:tc>
      </w:tr>
      <w:tr w:rsidR="008E436C" w:rsidRPr="008E436C" w:rsidTr="008E436C">
        <w:tc>
          <w:tcPr>
            <w:tcW w:w="3163" w:type="pct"/>
          </w:tcPr>
          <w:p w:rsidR="008E436C" w:rsidRPr="008E436C" w:rsidRDefault="008E436C" w:rsidP="008E436C">
            <w:pPr>
              <w:widowControl w:val="0"/>
              <w:autoSpaceDE w:val="0"/>
              <w:autoSpaceDN w:val="0"/>
              <w:adjustRightInd w:val="0"/>
              <w:ind w:firstLine="0"/>
              <w:rPr>
                <w:rFonts w:cs="Times New Roman"/>
                <w:bCs/>
                <w:color w:val="000000"/>
                <w:sz w:val="22"/>
                <w:lang w:eastAsia="ru-RU"/>
              </w:rPr>
            </w:pPr>
            <w:r w:rsidRPr="008E436C">
              <w:rPr>
                <w:rFonts w:cs="Times New Roman"/>
                <w:bCs/>
                <w:color w:val="000000"/>
                <w:sz w:val="22"/>
                <w:lang w:eastAsia="ru-RU"/>
              </w:rPr>
              <w:t xml:space="preserve">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w:t>
            </w:r>
            <w:r w:rsidRPr="008E436C">
              <w:rPr>
                <w:rFonts w:cs="Times New Roman"/>
                <w:bCs/>
                <w:color w:val="000000" w:themeColor="text1"/>
                <w:sz w:val="22"/>
                <w:lang w:eastAsia="ru-RU"/>
              </w:rPr>
              <w:t>на оплату труда врачей и среднего медицинского персонала</w:t>
            </w:r>
          </w:p>
        </w:tc>
        <w:tc>
          <w:tcPr>
            <w:tcW w:w="773"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91 909,3</w:t>
            </w:r>
          </w:p>
        </w:tc>
        <w:tc>
          <w:tcPr>
            <w:tcW w:w="1064"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70,10</w:t>
            </w:r>
          </w:p>
        </w:tc>
      </w:tr>
    </w:tbl>
    <w:p w:rsidR="008E436C" w:rsidRPr="008E436C" w:rsidRDefault="008E436C" w:rsidP="008E436C">
      <w:pPr>
        <w:ind w:firstLine="0"/>
        <w:rPr>
          <w:rFonts w:cs="Times New Roman"/>
          <w:sz w:val="24"/>
          <w:szCs w:val="24"/>
        </w:rPr>
      </w:pPr>
      <w:r w:rsidRPr="008E436C">
        <w:rPr>
          <w:rFonts w:cs="Times New Roman"/>
          <w:sz w:val="24"/>
          <w:szCs w:val="24"/>
        </w:rPr>
        <w:br w:type="page"/>
      </w:r>
    </w:p>
    <w:p w:rsidR="008E436C" w:rsidRPr="008E436C" w:rsidRDefault="008E436C" w:rsidP="008E436C">
      <w:pPr>
        <w:ind w:firstLine="0"/>
        <w:contextualSpacing/>
        <w:jc w:val="center"/>
        <w:rPr>
          <w:rFonts w:eastAsia="Calibri" w:cs="Times New Roman"/>
          <w:szCs w:val="28"/>
          <w:lang w:eastAsia="ru-RU"/>
        </w:rPr>
      </w:pPr>
      <w:r w:rsidRPr="008E436C">
        <w:rPr>
          <w:rFonts w:eastAsia="Calibri" w:cs="Times New Roman"/>
          <w:szCs w:val="28"/>
          <w:lang w:eastAsia="ru-RU"/>
        </w:rPr>
        <w:t>2. Стоимость Территориальной программы по источникам финансового обеспечения на 2020 год</w:t>
      </w:r>
    </w:p>
    <w:p w:rsidR="008E436C" w:rsidRPr="008E436C" w:rsidRDefault="008E436C" w:rsidP="008E436C">
      <w:pPr>
        <w:ind w:firstLine="0"/>
        <w:jc w:val="center"/>
        <w:rPr>
          <w:rFonts w:eastAsia="Calibri" w:cs="Times New Roman"/>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3"/>
        <w:gridCol w:w="4703"/>
        <w:gridCol w:w="997"/>
        <w:gridCol w:w="2280"/>
        <w:gridCol w:w="1996"/>
        <w:gridCol w:w="2138"/>
        <w:gridCol w:w="1851"/>
      </w:tblGrid>
      <w:tr w:rsidR="008E436C" w:rsidRPr="008E436C" w:rsidTr="008E436C">
        <w:trPr>
          <w:trHeight w:val="197"/>
        </w:trPr>
        <w:tc>
          <w:tcPr>
            <w:tcW w:w="278"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w:t>
            </w:r>
          </w:p>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п/п</w:t>
            </w:r>
          </w:p>
        </w:tc>
        <w:tc>
          <w:tcPr>
            <w:tcW w:w="1590"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 xml:space="preserve">Источники финансового обеспечения </w:t>
            </w:r>
          </w:p>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 xml:space="preserve">Территориальной программы </w:t>
            </w:r>
          </w:p>
        </w:tc>
        <w:tc>
          <w:tcPr>
            <w:tcW w:w="337"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Номер строки</w:t>
            </w:r>
          </w:p>
        </w:tc>
        <w:tc>
          <w:tcPr>
            <w:tcW w:w="2795" w:type="pct"/>
            <w:gridSpan w:val="4"/>
            <w:tcBorders>
              <w:bottom w:val="nil"/>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2020 год</w:t>
            </w:r>
          </w:p>
        </w:tc>
      </w:tr>
      <w:tr w:rsidR="008E436C" w:rsidRPr="008E436C" w:rsidTr="008E436C">
        <w:trPr>
          <w:trHeight w:val="446"/>
        </w:trPr>
        <w:tc>
          <w:tcPr>
            <w:tcW w:w="278"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1590"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337"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1446" w:type="pct"/>
            <w:gridSpan w:val="2"/>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 xml:space="preserve">утвержденная стоимость </w:t>
            </w:r>
          </w:p>
          <w:p w:rsidR="008E436C" w:rsidRPr="008E436C" w:rsidRDefault="008E436C" w:rsidP="008E436C">
            <w:pPr>
              <w:ind w:firstLine="0"/>
              <w:jc w:val="center"/>
              <w:rPr>
                <w:rFonts w:eastAsia="Calibri" w:cs="Times New Roman"/>
                <w:sz w:val="22"/>
                <w:lang w:eastAsia="ru-RU"/>
              </w:rPr>
            </w:pPr>
            <w:r w:rsidRPr="008E436C">
              <w:rPr>
                <w:rFonts w:eastAsia="Calibri" w:cs="Times New Roman"/>
                <w:spacing w:val="2"/>
                <w:sz w:val="22"/>
                <w:lang w:eastAsia="ru-RU"/>
              </w:rPr>
              <w:t>Территориальной программы</w:t>
            </w:r>
          </w:p>
        </w:tc>
        <w:tc>
          <w:tcPr>
            <w:tcW w:w="1349" w:type="pct"/>
            <w:gridSpan w:val="2"/>
            <w:tcBorders>
              <w:bottom w:val="nil"/>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pacing w:val="2"/>
                <w:sz w:val="22"/>
                <w:lang w:eastAsia="ru-RU"/>
              </w:rPr>
              <w:t>расчетная стоимость Территориальной программы</w:t>
            </w:r>
          </w:p>
        </w:tc>
      </w:tr>
      <w:tr w:rsidR="008E436C" w:rsidRPr="008E436C" w:rsidTr="008E436C">
        <w:trPr>
          <w:trHeight w:val="850"/>
        </w:trPr>
        <w:tc>
          <w:tcPr>
            <w:tcW w:w="278"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1590"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337"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771"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всего</w:t>
            </w:r>
            <w:r w:rsidRPr="008E436C" w:rsidDel="00311CEC">
              <w:rPr>
                <w:rFonts w:eastAsia="Calibri" w:cs="Times New Roman"/>
                <w:spacing w:val="2"/>
                <w:sz w:val="22"/>
                <w:lang w:eastAsia="ru-RU"/>
              </w:rPr>
              <w:t xml:space="preserve"> </w:t>
            </w:r>
            <w:r w:rsidRPr="008E436C">
              <w:rPr>
                <w:rFonts w:eastAsia="Calibri" w:cs="Times New Roman"/>
                <w:spacing w:val="2"/>
                <w:sz w:val="22"/>
                <w:lang w:eastAsia="ru-RU"/>
              </w:rPr>
              <w:t>(тыс. руб.)</w:t>
            </w:r>
          </w:p>
        </w:tc>
        <w:tc>
          <w:tcPr>
            <w:tcW w:w="675"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на одного жителя (одно застрахованное лицо по ОМС) в год (руб.)</w:t>
            </w:r>
          </w:p>
        </w:tc>
        <w:tc>
          <w:tcPr>
            <w:tcW w:w="723"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всего</w:t>
            </w:r>
            <w:r w:rsidRPr="008E436C" w:rsidDel="00311CEC">
              <w:rPr>
                <w:rFonts w:eastAsia="Calibri" w:cs="Times New Roman"/>
                <w:spacing w:val="2"/>
                <w:sz w:val="22"/>
                <w:lang w:eastAsia="ru-RU"/>
              </w:rPr>
              <w:t xml:space="preserve"> </w:t>
            </w:r>
            <w:r w:rsidRPr="008E436C">
              <w:rPr>
                <w:rFonts w:eastAsia="Calibri" w:cs="Times New Roman"/>
                <w:spacing w:val="2"/>
                <w:sz w:val="22"/>
                <w:lang w:eastAsia="ru-RU"/>
              </w:rPr>
              <w:t>(тыс. руб.)</w:t>
            </w:r>
          </w:p>
        </w:tc>
        <w:tc>
          <w:tcPr>
            <w:tcW w:w="626"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на одного жителя (одно застрахованное лицо по ОМС) в год (руб.)</w:t>
            </w:r>
          </w:p>
        </w:tc>
      </w:tr>
      <w:tr w:rsidR="008E436C" w:rsidRPr="008E436C" w:rsidTr="008E436C">
        <w:trPr>
          <w:trHeight w:val="253"/>
        </w:trPr>
        <w:tc>
          <w:tcPr>
            <w:tcW w:w="278"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1590"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337"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771" w:type="pct"/>
            <w:vMerge/>
            <w:tcBorders>
              <w:bottom w:val="nil"/>
            </w:tcBorders>
          </w:tcPr>
          <w:p w:rsidR="008E436C" w:rsidRPr="008E436C" w:rsidRDefault="008E436C" w:rsidP="008E436C">
            <w:pPr>
              <w:ind w:firstLine="0"/>
              <w:jc w:val="center"/>
              <w:rPr>
                <w:rFonts w:eastAsia="Calibri" w:cs="Times New Roman"/>
                <w:sz w:val="22"/>
                <w:lang w:eastAsia="ru-RU"/>
              </w:rPr>
            </w:pPr>
          </w:p>
        </w:tc>
        <w:tc>
          <w:tcPr>
            <w:tcW w:w="675" w:type="pct"/>
            <w:vMerge/>
            <w:tcBorders>
              <w:bottom w:val="nil"/>
            </w:tcBorders>
          </w:tcPr>
          <w:p w:rsidR="008E436C" w:rsidRPr="008E436C" w:rsidRDefault="008E436C" w:rsidP="008E436C">
            <w:pPr>
              <w:ind w:firstLine="0"/>
              <w:jc w:val="center"/>
              <w:rPr>
                <w:rFonts w:eastAsia="Calibri" w:cs="Times New Roman"/>
                <w:sz w:val="22"/>
                <w:lang w:eastAsia="ru-RU"/>
              </w:rPr>
            </w:pPr>
          </w:p>
        </w:tc>
        <w:tc>
          <w:tcPr>
            <w:tcW w:w="723" w:type="pct"/>
            <w:vMerge/>
            <w:tcBorders>
              <w:bottom w:val="nil"/>
            </w:tcBorders>
          </w:tcPr>
          <w:p w:rsidR="008E436C" w:rsidRPr="008E436C" w:rsidRDefault="008E436C" w:rsidP="008E436C">
            <w:pPr>
              <w:ind w:firstLine="0"/>
              <w:jc w:val="center"/>
              <w:rPr>
                <w:rFonts w:eastAsia="Calibri" w:cs="Times New Roman"/>
                <w:sz w:val="22"/>
                <w:lang w:eastAsia="ru-RU"/>
              </w:rPr>
            </w:pPr>
          </w:p>
        </w:tc>
        <w:tc>
          <w:tcPr>
            <w:tcW w:w="626" w:type="pct"/>
            <w:vMerge/>
            <w:tcBorders>
              <w:bottom w:val="nil"/>
            </w:tcBorders>
          </w:tcPr>
          <w:p w:rsidR="008E436C" w:rsidRPr="008E436C" w:rsidRDefault="008E436C" w:rsidP="008E436C">
            <w:pPr>
              <w:ind w:firstLine="0"/>
              <w:jc w:val="center"/>
              <w:rPr>
                <w:rFonts w:eastAsia="Calibri" w:cs="Times New Roman"/>
                <w:sz w:val="22"/>
                <w:lang w:eastAsia="ru-RU"/>
              </w:rPr>
            </w:pPr>
          </w:p>
        </w:tc>
      </w:tr>
    </w:tbl>
    <w:p w:rsidR="008E436C" w:rsidRPr="008E436C" w:rsidRDefault="008E436C" w:rsidP="008E436C">
      <w:pPr>
        <w:ind w:firstLine="0"/>
        <w:rPr>
          <w:rFonts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3"/>
        <w:gridCol w:w="4703"/>
        <w:gridCol w:w="997"/>
        <w:gridCol w:w="2280"/>
        <w:gridCol w:w="1996"/>
        <w:gridCol w:w="2138"/>
        <w:gridCol w:w="1851"/>
      </w:tblGrid>
      <w:tr w:rsidR="008E436C" w:rsidRPr="008E436C" w:rsidTr="008E436C">
        <w:trPr>
          <w:tblHeader/>
        </w:trPr>
        <w:tc>
          <w:tcPr>
            <w:tcW w:w="278"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w:t>
            </w:r>
          </w:p>
        </w:tc>
        <w:tc>
          <w:tcPr>
            <w:tcW w:w="1590"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2</w:t>
            </w:r>
          </w:p>
        </w:tc>
        <w:tc>
          <w:tcPr>
            <w:tcW w:w="337"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3</w:t>
            </w:r>
          </w:p>
        </w:tc>
        <w:tc>
          <w:tcPr>
            <w:tcW w:w="771"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4</w:t>
            </w:r>
          </w:p>
        </w:tc>
        <w:tc>
          <w:tcPr>
            <w:tcW w:w="675"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5</w:t>
            </w:r>
          </w:p>
        </w:tc>
        <w:tc>
          <w:tcPr>
            <w:tcW w:w="723"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6</w:t>
            </w:r>
          </w:p>
        </w:tc>
        <w:tc>
          <w:tcPr>
            <w:tcW w:w="626"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7</w:t>
            </w:r>
          </w:p>
        </w:tc>
      </w:tr>
      <w:tr w:rsidR="008E436C" w:rsidRPr="008E436C" w:rsidTr="008E436C">
        <w:trPr>
          <w:trHeight w:val="500"/>
        </w:trPr>
        <w:tc>
          <w:tcPr>
            <w:tcW w:w="278" w:type="pct"/>
          </w:tcPr>
          <w:p w:rsidR="008E436C" w:rsidRPr="008E436C" w:rsidRDefault="008E436C" w:rsidP="008E436C">
            <w:pPr>
              <w:ind w:firstLine="0"/>
              <w:jc w:val="center"/>
              <w:rPr>
                <w:rFonts w:eastAsia="Calibri" w:cs="Times New Roman"/>
                <w:spacing w:val="2"/>
                <w:sz w:val="22"/>
                <w:lang w:eastAsia="ru-RU"/>
              </w:rPr>
            </w:pPr>
          </w:p>
        </w:tc>
        <w:tc>
          <w:tcPr>
            <w:tcW w:w="1590" w:type="pct"/>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 xml:space="preserve">Стоимость Территориальной программы – всего (сумма строк 02 и 03) </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01</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21 021 669,10</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16 154,64</w:t>
            </w:r>
          </w:p>
        </w:tc>
        <w:tc>
          <w:tcPr>
            <w:tcW w:w="723"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21 241 599,10</w:t>
            </w:r>
          </w:p>
        </w:tc>
        <w:tc>
          <w:tcPr>
            <w:tcW w:w="626"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16 318,84</w:t>
            </w:r>
          </w:p>
        </w:tc>
      </w:tr>
      <w:tr w:rsidR="008E436C" w:rsidRPr="008E436C" w:rsidTr="008E436C">
        <w:trPr>
          <w:trHeight w:val="292"/>
        </w:trPr>
        <w:tc>
          <w:tcPr>
            <w:tcW w:w="278" w:type="pct"/>
          </w:tcPr>
          <w:p w:rsidR="008E436C" w:rsidRPr="008E436C" w:rsidRDefault="008E436C" w:rsidP="008E436C">
            <w:pPr>
              <w:ind w:firstLine="0"/>
              <w:jc w:val="center"/>
              <w:rPr>
                <w:rFonts w:eastAsia="Calibri" w:cs="Times New Roman"/>
                <w:spacing w:val="2"/>
                <w:sz w:val="22"/>
                <w:lang w:eastAsia="ru-RU"/>
              </w:rPr>
            </w:pPr>
          </w:p>
        </w:tc>
        <w:tc>
          <w:tcPr>
            <w:tcW w:w="1590" w:type="pct"/>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Средства консолидированного бюджета Ярославской области</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02</w:t>
            </w:r>
          </w:p>
          <w:p w:rsidR="008E436C" w:rsidRPr="008E436C" w:rsidRDefault="008E436C" w:rsidP="008E436C">
            <w:pPr>
              <w:ind w:firstLine="0"/>
              <w:jc w:val="center"/>
              <w:rPr>
                <w:rFonts w:eastAsia="Calibri" w:cs="Times New Roman"/>
                <w:sz w:val="22"/>
                <w:lang w:eastAsia="ru-RU"/>
              </w:rPr>
            </w:pP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4 731 953,73</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3 730,34</w:t>
            </w:r>
          </w:p>
        </w:tc>
        <w:tc>
          <w:tcPr>
            <w:tcW w:w="723"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4 593 372,60</w:t>
            </w:r>
          </w:p>
        </w:tc>
        <w:tc>
          <w:tcPr>
            <w:tcW w:w="626"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3 621,10</w:t>
            </w:r>
          </w:p>
        </w:tc>
      </w:tr>
      <w:tr w:rsidR="008E436C" w:rsidRPr="008E436C" w:rsidTr="008E436C">
        <w:trPr>
          <w:trHeight w:val="444"/>
        </w:trPr>
        <w:tc>
          <w:tcPr>
            <w:tcW w:w="278" w:type="pct"/>
          </w:tcPr>
          <w:p w:rsidR="008E436C" w:rsidRPr="008E436C" w:rsidRDefault="008E436C" w:rsidP="008E436C">
            <w:pPr>
              <w:ind w:firstLine="0"/>
              <w:jc w:val="center"/>
              <w:rPr>
                <w:rFonts w:eastAsia="Calibri" w:cs="Times New Roman"/>
                <w:spacing w:val="2"/>
                <w:sz w:val="22"/>
                <w:lang w:eastAsia="ru-RU"/>
              </w:rPr>
            </w:pPr>
          </w:p>
        </w:tc>
        <w:tc>
          <w:tcPr>
            <w:tcW w:w="1590" w:type="pct"/>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 xml:space="preserve">Стоимость территориальной программы ОМС Ярославской области – всего </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03</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16 289 715,37</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12 424,30</w:t>
            </w:r>
          </w:p>
        </w:tc>
        <w:tc>
          <w:tcPr>
            <w:tcW w:w="723"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16 648 226,50</w:t>
            </w:r>
          </w:p>
        </w:tc>
        <w:tc>
          <w:tcPr>
            <w:tcW w:w="626"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12 697,74</w:t>
            </w:r>
          </w:p>
        </w:tc>
      </w:tr>
      <w:tr w:rsidR="008E436C" w:rsidRPr="008E436C" w:rsidTr="008E436C">
        <w:tc>
          <w:tcPr>
            <w:tcW w:w="278" w:type="pct"/>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1.</w:t>
            </w:r>
          </w:p>
        </w:tc>
        <w:tc>
          <w:tcPr>
            <w:tcW w:w="1590" w:type="pct"/>
            <w:vAlign w:val="center"/>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 xml:space="preserve">Стоимость территориальной программы ОМС Ярославской области за счет средств ОМС в рамках базовой программы ОМС </w:t>
            </w:r>
          </w:p>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04</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16 289 715,37</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12 424,30</w:t>
            </w:r>
          </w:p>
        </w:tc>
        <w:tc>
          <w:tcPr>
            <w:tcW w:w="723"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16 648 226,50</w:t>
            </w:r>
          </w:p>
        </w:tc>
        <w:tc>
          <w:tcPr>
            <w:tcW w:w="626"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12 697,74</w:t>
            </w:r>
          </w:p>
        </w:tc>
      </w:tr>
      <w:tr w:rsidR="008E436C" w:rsidRPr="008E436C" w:rsidTr="008E436C">
        <w:tc>
          <w:tcPr>
            <w:tcW w:w="278" w:type="pct"/>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1.1.</w:t>
            </w:r>
          </w:p>
        </w:tc>
        <w:tc>
          <w:tcPr>
            <w:tcW w:w="1590" w:type="pct"/>
            <w:vAlign w:val="center"/>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Субвенции из бюджета Федерального фонда ОМС*</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05</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16 288 610,27</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12 423,46</w:t>
            </w:r>
          </w:p>
        </w:tc>
        <w:tc>
          <w:tcPr>
            <w:tcW w:w="723"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16 647 121,40</w:t>
            </w:r>
          </w:p>
        </w:tc>
        <w:tc>
          <w:tcPr>
            <w:tcW w:w="626"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12 696,90</w:t>
            </w:r>
          </w:p>
        </w:tc>
      </w:tr>
      <w:tr w:rsidR="008E436C" w:rsidRPr="008E436C" w:rsidTr="008E436C">
        <w:tc>
          <w:tcPr>
            <w:tcW w:w="278" w:type="pct"/>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1.2.</w:t>
            </w:r>
          </w:p>
        </w:tc>
        <w:tc>
          <w:tcPr>
            <w:tcW w:w="1590" w:type="pct"/>
            <w:vAlign w:val="center"/>
          </w:tcPr>
          <w:p w:rsidR="008E436C" w:rsidRPr="008E436C" w:rsidRDefault="008E436C" w:rsidP="008E436C">
            <w:pPr>
              <w:ind w:firstLine="0"/>
              <w:rPr>
                <w:rFonts w:eastAsia="Calibri" w:cs="Times New Roman"/>
                <w:sz w:val="22"/>
                <w:lang w:eastAsia="ru-RU"/>
              </w:rPr>
            </w:pPr>
            <w:r w:rsidRPr="008E436C">
              <w:rPr>
                <w:rFonts w:eastAsia="Calibri" w:cs="Times New Roman"/>
                <w:sz w:val="22"/>
                <w:lang w:eastAsia="ru-RU"/>
              </w:rPr>
              <w:t>Межбюджетные трансферты бюджета Ярославской области на финансовое обеспечение территориальной программы ОМС Ярославской области в части базовой программы ОМС</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06</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723"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26"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r>
      <w:tr w:rsidR="008E436C" w:rsidRPr="008E436C" w:rsidTr="008E436C">
        <w:trPr>
          <w:trHeight w:val="283"/>
        </w:trPr>
        <w:tc>
          <w:tcPr>
            <w:tcW w:w="278" w:type="pct"/>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1.3.</w:t>
            </w:r>
          </w:p>
        </w:tc>
        <w:tc>
          <w:tcPr>
            <w:tcW w:w="1590" w:type="pct"/>
            <w:vAlign w:val="center"/>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Прочие поступления</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07</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1 105,10</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0,84</w:t>
            </w:r>
          </w:p>
        </w:tc>
        <w:tc>
          <w:tcPr>
            <w:tcW w:w="723"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1 105,10</w:t>
            </w:r>
          </w:p>
        </w:tc>
        <w:tc>
          <w:tcPr>
            <w:tcW w:w="626"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0,84</w:t>
            </w:r>
          </w:p>
        </w:tc>
      </w:tr>
      <w:tr w:rsidR="008E436C" w:rsidRPr="008E436C" w:rsidTr="008E436C">
        <w:trPr>
          <w:trHeight w:val="150"/>
        </w:trPr>
        <w:tc>
          <w:tcPr>
            <w:tcW w:w="278" w:type="pct"/>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2.</w:t>
            </w:r>
          </w:p>
        </w:tc>
        <w:tc>
          <w:tcPr>
            <w:tcW w:w="1590" w:type="pct"/>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08</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723"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26"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r>
    </w:tbl>
    <w:p w:rsidR="008E436C" w:rsidRPr="008E436C" w:rsidRDefault="008E436C" w:rsidP="008E436C">
      <w:pPr>
        <w:widowControl w:val="0"/>
        <w:autoSpaceDE w:val="0"/>
        <w:autoSpaceDN w:val="0"/>
        <w:adjustRightInd w:val="0"/>
        <w:spacing w:before="220"/>
        <w:jc w:val="both"/>
        <w:rPr>
          <w:rFonts w:cs="Times New Roman"/>
          <w:bCs/>
          <w:color w:val="000000"/>
          <w:szCs w:val="28"/>
          <w:lang w:eastAsia="ru-RU"/>
        </w:rPr>
      </w:pPr>
      <w:r w:rsidRPr="008E436C">
        <w:rPr>
          <w:rFonts w:cs="Times New Roman"/>
          <w:bCs/>
          <w:color w:val="000000"/>
          <w:szCs w:val="28"/>
          <w:lang w:eastAsia="ru-RU"/>
        </w:rPr>
        <w: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8E436C" w:rsidRPr="008E436C" w:rsidRDefault="008E436C" w:rsidP="008E436C">
      <w:pPr>
        <w:widowControl w:val="0"/>
        <w:autoSpaceDE w:val="0"/>
        <w:autoSpaceDN w:val="0"/>
        <w:adjustRightInd w:val="0"/>
        <w:ind w:firstLine="720"/>
        <w:jc w:val="both"/>
        <w:rPr>
          <w:rFonts w:cs="Times New Roman"/>
          <w:bCs/>
          <w:color w:val="00000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97"/>
        <w:gridCol w:w="2272"/>
        <w:gridCol w:w="3127"/>
      </w:tblGrid>
      <w:tr w:rsidR="008E436C" w:rsidRPr="008E436C" w:rsidTr="008E436C">
        <w:trPr>
          <w:trHeight w:val="507"/>
        </w:trPr>
        <w:tc>
          <w:tcPr>
            <w:tcW w:w="3163"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Справочно</w:t>
            </w:r>
          </w:p>
        </w:tc>
        <w:tc>
          <w:tcPr>
            <w:tcW w:w="773"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Всего (тыс. руб.)</w:t>
            </w:r>
          </w:p>
        </w:tc>
        <w:tc>
          <w:tcPr>
            <w:tcW w:w="1064"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На одно застрахованное лицо (руб.)</w:t>
            </w:r>
          </w:p>
        </w:tc>
      </w:tr>
      <w:tr w:rsidR="008E436C" w:rsidRPr="008E436C" w:rsidTr="008E436C">
        <w:tc>
          <w:tcPr>
            <w:tcW w:w="3163" w:type="pct"/>
          </w:tcPr>
          <w:p w:rsidR="008E436C" w:rsidRPr="008E436C" w:rsidRDefault="008E436C" w:rsidP="008E436C">
            <w:pPr>
              <w:widowControl w:val="0"/>
              <w:autoSpaceDE w:val="0"/>
              <w:autoSpaceDN w:val="0"/>
              <w:adjustRightInd w:val="0"/>
              <w:ind w:firstLine="0"/>
              <w:rPr>
                <w:rFonts w:cs="Times New Roman"/>
                <w:bCs/>
                <w:color w:val="000000"/>
                <w:sz w:val="22"/>
                <w:lang w:eastAsia="ru-RU"/>
              </w:rPr>
            </w:pPr>
            <w:r w:rsidRPr="008E436C">
              <w:rPr>
                <w:rFonts w:cs="Times New Roman"/>
                <w:bCs/>
                <w:color w:val="000000"/>
                <w:sz w:val="22"/>
                <w:lang w:eastAsia="ru-RU"/>
              </w:rPr>
              <w:t>Расходы на обеспечение выполнения территориальными фондами ОМС своих функций</w:t>
            </w:r>
          </w:p>
        </w:tc>
        <w:tc>
          <w:tcPr>
            <w:tcW w:w="773"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99 303,30</w:t>
            </w:r>
          </w:p>
        </w:tc>
        <w:tc>
          <w:tcPr>
            <w:tcW w:w="1064"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75,74</w:t>
            </w:r>
          </w:p>
        </w:tc>
      </w:tr>
      <w:tr w:rsidR="008E436C" w:rsidRPr="008E436C" w:rsidTr="008E436C">
        <w:tc>
          <w:tcPr>
            <w:tcW w:w="3163" w:type="pct"/>
          </w:tcPr>
          <w:p w:rsidR="008E436C" w:rsidRPr="008E436C" w:rsidRDefault="008E436C" w:rsidP="008E436C">
            <w:pPr>
              <w:widowControl w:val="0"/>
              <w:autoSpaceDE w:val="0"/>
              <w:autoSpaceDN w:val="0"/>
              <w:adjustRightInd w:val="0"/>
              <w:ind w:firstLine="0"/>
              <w:rPr>
                <w:rFonts w:cs="Times New Roman"/>
                <w:bCs/>
                <w:color w:val="000000"/>
                <w:sz w:val="22"/>
                <w:lang w:eastAsia="ru-RU"/>
              </w:rPr>
            </w:pPr>
            <w:r w:rsidRPr="008E436C">
              <w:rPr>
                <w:rFonts w:cs="Times New Roman"/>
                <w:bCs/>
                <w:color w:val="000000"/>
                <w:sz w:val="22"/>
                <w:lang w:eastAsia="ru-RU"/>
              </w:rP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на оплату труда врачей и среднего медицинского персонала</w:t>
            </w:r>
          </w:p>
        </w:tc>
        <w:tc>
          <w:tcPr>
            <w:tcW w:w="773"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259 207,83</w:t>
            </w:r>
          </w:p>
        </w:tc>
        <w:tc>
          <w:tcPr>
            <w:tcW w:w="1064"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197,70</w:t>
            </w:r>
          </w:p>
        </w:tc>
      </w:tr>
    </w:tbl>
    <w:p w:rsidR="008E436C" w:rsidRPr="008E436C" w:rsidRDefault="008E436C" w:rsidP="008E436C">
      <w:pPr>
        <w:ind w:firstLine="0"/>
        <w:jc w:val="both"/>
        <w:rPr>
          <w:rFonts w:eastAsia="Calibri" w:cs="Times New Roman"/>
          <w:szCs w:val="28"/>
          <w:lang w:eastAsia="ru-RU"/>
        </w:rPr>
      </w:pPr>
    </w:p>
    <w:p w:rsidR="008E436C" w:rsidRPr="008E436C" w:rsidRDefault="008E436C" w:rsidP="008E436C">
      <w:pPr>
        <w:ind w:firstLine="0"/>
        <w:contextualSpacing/>
        <w:jc w:val="center"/>
        <w:rPr>
          <w:rFonts w:eastAsia="Calibri" w:cs="Times New Roman"/>
          <w:szCs w:val="28"/>
          <w:lang w:eastAsia="ru-RU"/>
        </w:rPr>
      </w:pPr>
      <w:r w:rsidRPr="008E436C">
        <w:rPr>
          <w:rFonts w:eastAsia="Calibri" w:cs="Times New Roman"/>
          <w:szCs w:val="28"/>
          <w:lang w:eastAsia="ru-RU"/>
        </w:rPr>
        <w:t>3. Стоимость Территориальной программы по источникам финансового обеспечения на 2021 год</w:t>
      </w:r>
    </w:p>
    <w:p w:rsidR="008E436C" w:rsidRPr="008E436C" w:rsidRDefault="008E436C" w:rsidP="008E436C">
      <w:pPr>
        <w:ind w:firstLine="0"/>
        <w:jc w:val="center"/>
        <w:rPr>
          <w:rFonts w:eastAsia="Calibri" w:cs="Times New Roman"/>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3"/>
        <w:gridCol w:w="4703"/>
        <w:gridCol w:w="997"/>
        <w:gridCol w:w="2280"/>
        <w:gridCol w:w="1996"/>
        <w:gridCol w:w="2138"/>
        <w:gridCol w:w="1851"/>
      </w:tblGrid>
      <w:tr w:rsidR="008E436C" w:rsidRPr="008E436C" w:rsidTr="008E436C">
        <w:trPr>
          <w:trHeight w:val="198"/>
        </w:trPr>
        <w:tc>
          <w:tcPr>
            <w:tcW w:w="278"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w:t>
            </w:r>
          </w:p>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п/п</w:t>
            </w:r>
          </w:p>
        </w:tc>
        <w:tc>
          <w:tcPr>
            <w:tcW w:w="1590"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 xml:space="preserve">Источники финансового обеспечения </w:t>
            </w:r>
          </w:p>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 xml:space="preserve">Территориальной программы </w:t>
            </w:r>
          </w:p>
        </w:tc>
        <w:tc>
          <w:tcPr>
            <w:tcW w:w="337"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Номер строки</w:t>
            </w:r>
          </w:p>
        </w:tc>
        <w:tc>
          <w:tcPr>
            <w:tcW w:w="2795" w:type="pct"/>
            <w:gridSpan w:val="4"/>
            <w:tcBorders>
              <w:bottom w:val="nil"/>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2021 год</w:t>
            </w:r>
          </w:p>
        </w:tc>
      </w:tr>
      <w:tr w:rsidR="008E436C" w:rsidRPr="008E436C" w:rsidTr="008E436C">
        <w:trPr>
          <w:trHeight w:val="446"/>
        </w:trPr>
        <w:tc>
          <w:tcPr>
            <w:tcW w:w="278"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1590"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337"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1446" w:type="pct"/>
            <w:gridSpan w:val="2"/>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 xml:space="preserve">утвержденная стоимость </w:t>
            </w:r>
          </w:p>
          <w:p w:rsidR="008E436C" w:rsidRPr="008E436C" w:rsidRDefault="008E436C" w:rsidP="008E436C">
            <w:pPr>
              <w:ind w:firstLine="0"/>
              <w:jc w:val="center"/>
              <w:rPr>
                <w:rFonts w:eastAsia="Calibri" w:cs="Times New Roman"/>
                <w:sz w:val="22"/>
                <w:lang w:eastAsia="ru-RU"/>
              </w:rPr>
            </w:pPr>
            <w:r w:rsidRPr="008E436C">
              <w:rPr>
                <w:rFonts w:eastAsia="Calibri" w:cs="Times New Roman"/>
                <w:spacing w:val="2"/>
                <w:sz w:val="22"/>
                <w:lang w:eastAsia="ru-RU"/>
              </w:rPr>
              <w:t>Территориальной программы</w:t>
            </w:r>
          </w:p>
        </w:tc>
        <w:tc>
          <w:tcPr>
            <w:tcW w:w="1349" w:type="pct"/>
            <w:gridSpan w:val="2"/>
            <w:tcBorders>
              <w:bottom w:val="nil"/>
            </w:tcBorders>
          </w:tcPr>
          <w:p w:rsidR="008E436C" w:rsidRPr="008E436C" w:rsidRDefault="008E436C" w:rsidP="008E436C">
            <w:pPr>
              <w:ind w:firstLine="0"/>
              <w:jc w:val="center"/>
              <w:rPr>
                <w:rFonts w:eastAsia="Calibri" w:cs="Times New Roman"/>
                <w:sz w:val="22"/>
                <w:lang w:eastAsia="ru-RU"/>
              </w:rPr>
            </w:pPr>
            <w:r w:rsidRPr="008E436C">
              <w:rPr>
                <w:rFonts w:eastAsia="Calibri" w:cs="Times New Roman"/>
                <w:spacing w:val="2"/>
                <w:sz w:val="22"/>
                <w:lang w:eastAsia="ru-RU"/>
              </w:rPr>
              <w:t>расчетная стоимость Территориальной программы</w:t>
            </w:r>
          </w:p>
        </w:tc>
      </w:tr>
      <w:tr w:rsidR="008E436C" w:rsidRPr="008E436C" w:rsidTr="008E436C">
        <w:trPr>
          <w:trHeight w:val="850"/>
        </w:trPr>
        <w:tc>
          <w:tcPr>
            <w:tcW w:w="278"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1590"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337" w:type="pct"/>
            <w:vMerge/>
            <w:tcBorders>
              <w:bottom w:val="nil"/>
            </w:tcBorders>
            <w:vAlign w:val="center"/>
          </w:tcPr>
          <w:p w:rsidR="008E436C" w:rsidRPr="008E436C" w:rsidRDefault="008E436C" w:rsidP="008E436C">
            <w:pPr>
              <w:ind w:firstLine="0"/>
              <w:jc w:val="center"/>
              <w:rPr>
                <w:rFonts w:eastAsia="Calibri" w:cs="Times New Roman"/>
                <w:spacing w:val="2"/>
                <w:sz w:val="22"/>
                <w:lang w:eastAsia="ru-RU"/>
              </w:rPr>
            </w:pPr>
          </w:p>
        </w:tc>
        <w:tc>
          <w:tcPr>
            <w:tcW w:w="771"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всего</w:t>
            </w:r>
            <w:r w:rsidRPr="008E436C" w:rsidDel="00311CEC">
              <w:rPr>
                <w:rFonts w:eastAsia="Calibri" w:cs="Times New Roman"/>
                <w:spacing w:val="2"/>
                <w:sz w:val="22"/>
                <w:lang w:eastAsia="ru-RU"/>
              </w:rPr>
              <w:t xml:space="preserve"> </w:t>
            </w:r>
            <w:r w:rsidRPr="008E436C">
              <w:rPr>
                <w:rFonts w:eastAsia="Calibri" w:cs="Times New Roman"/>
                <w:spacing w:val="2"/>
                <w:sz w:val="22"/>
                <w:lang w:eastAsia="ru-RU"/>
              </w:rPr>
              <w:t>(тыс. руб.)</w:t>
            </w:r>
          </w:p>
        </w:tc>
        <w:tc>
          <w:tcPr>
            <w:tcW w:w="675"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на одного жителя (одно застрахованное лицо по ОМС) в год (руб.)</w:t>
            </w:r>
          </w:p>
        </w:tc>
        <w:tc>
          <w:tcPr>
            <w:tcW w:w="723"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всего</w:t>
            </w:r>
            <w:r w:rsidRPr="008E436C" w:rsidDel="00311CEC">
              <w:rPr>
                <w:rFonts w:eastAsia="Calibri" w:cs="Times New Roman"/>
                <w:spacing w:val="2"/>
                <w:sz w:val="22"/>
                <w:lang w:eastAsia="ru-RU"/>
              </w:rPr>
              <w:t xml:space="preserve"> </w:t>
            </w:r>
            <w:r w:rsidRPr="008E436C">
              <w:rPr>
                <w:rFonts w:eastAsia="Calibri" w:cs="Times New Roman"/>
                <w:spacing w:val="2"/>
                <w:sz w:val="22"/>
                <w:lang w:eastAsia="ru-RU"/>
              </w:rPr>
              <w:t>(тыс. руб.)</w:t>
            </w:r>
          </w:p>
        </w:tc>
        <w:tc>
          <w:tcPr>
            <w:tcW w:w="626" w:type="pct"/>
            <w:vMerge w:val="restart"/>
            <w:tcBorders>
              <w:bottom w:val="nil"/>
            </w:tcBorders>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на одного жителя (одно застрахованное лицо по ОМС) в год (руб.)</w:t>
            </w:r>
          </w:p>
        </w:tc>
      </w:tr>
      <w:tr w:rsidR="008E436C" w:rsidRPr="008E436C" w:rsidTr="008E436C">
        <w:trPr>
          <w:trHeight w:val="253"/>
        </w:trPr>
        <w:tc>
          <w:tcPr>
            <w:tcW w:w="278"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1590"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337" w:type="pct"/>
            <w:vMerge/>
            <w:tcBorders>
              <w:bottom w:val="nil"/>
            </w:tcBorders>
            <w:vAlign w:val="center"/>
          </w:tcPr>
          <w:p w:rsidR="008E436C" w:rsidRPr="008E436C" w:rsidRDefault="008E436C" w:rsidP="008E436C">
            <w:pPr>
              <w:ind w:firstLine="0"/>
              <w:jc w:val="center"/>
              <w:rPr>
                <w:rFonts w:eastAsia="Calibri" w:cs="Times New Roman"/>
                <w:sz w:val="22"/>
                <w:lang w:eastAsia="ru-RU"/>
              </w:rPr>
            </w:pPr>
          </w:p>
        </w:tc>
        <w:tc>
          <w:tcPr>
            <w:tcW w:w="771" w:type="pct"/>
            <w:vMerge/>
            <w:tcBorders>
              <w:bottom w:val="nil"/>
            </w:tcBorders>
          </w:tcPr>
          <w:p w:rsidR="008E436C" w:rsidRPr="008E436C" w:rsidRDefault="008E436C" w:rsidP="008E436C">
            <w:pPr>
              <w:ind w:firstLine="0"/>
              <w:jc w:val="center"/>
              <w:rPr>
                <w:rFonts w:eastAsia="Calibri" w:cs="Times New Roman"/>
                <w:sz w:val="22"/>
                <w:lang w:eastAsia="ru-RU"/>
              </w:rPr>
            </w:pPr>
          </w:p>
        </w:tc>
        <w:tc>
          <w:tcPr>
            <w:tcW w:w="675" w:type="pct"/>
            <w:vMerge/>
            <w:tcBorders>
              <w:bottom w:val="nil"/>
            </w:tcBorders>
          </w:tcPr>
          <w:p w:rsidR="008E436C" w:rsidRPr="008E436C" w:rsidRDefault="008E436C" w:rsidP="008E436C">
            <w:pPr>
              <w:ind w:firstLine="0"/>
              <w:jc w:val="center"/>
              <w:rPr>
                <w:rFonts w:eastAsia="Calibri" w:cs="Times New Roman"/>
                <w:sz w:val="22"/>
                <w:lang w:eastAsia="ru-RU"/>
              </w:rPr>
            </w:pPr>
          </w:p>
        </w:tc>
        <w:tc>
          <w:tcPr>
            <w:tcW w:w="723" w:type="pct"/>
            <w:vMerge/>
            <w:tcBorders>
              <w:bottom w:val="nil"/>
            </w:tcBorders>
          </w:tcPr>
          <w:p w:rsidR="008E436C" w:rsidRPr="008E436C" w:rsidRDefault="008E436C" w:rsidP="008E436C">
            <w:pPr>
              <w:ind w:firstLine="0"/>
              <w:jc w:val="center"/>
              <w:rPr>
                <w:rFonts w:eastAsia="Calibri" w:cs="Times New Roman"/>
                <w:sz w:val="22"/>
                <w:lang w:eastAsia="ru-RU"/>
              </w:rPr>
            </w:pPr>
          </w:p>
        </w:tc>
        <w:tc>
          <w:tcPr>
            <w:tcW w:w="626" w:type="pct"/>
            <w:vMerge/>
            <w:tcBorders>
              <w:bottom w:val="nil"/>
            </w:tcBorders>
          </w:tcPr>
          <w:p w:rsidR="008E436C" w:rsidRPr="008E436C" w:rsidRDefault="008E436C" w:rsidP="008E436C">
            <w:pPr>
              <w:ind w:firstLine="0"/>
              <w:jc w:val="center"/>
              <w:rPr>
                <w:rFonts w:eastAsia="Calibri" w:cs="Times New Roman"/>
                <w:sz w:val="22"/>
                <w:lang w:eastAsia="ru-RU"/>
              </w:rPr>
            </w:pPr>
          </w:p>
        </w:tc>
      </w:tr>
    </w:tbl>
    <w:p w:rsidR="008E436C" w:rsidRPr="008E436C" w:rsidRDefault="008E436C" w:rsidP="008E436C">
      <w:pPr>
        <w:ind w:firstLine="0"/>
        <w:rPr>
          <w:rFonts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3"/>
        <w:gridCol w:w="4703"/>
        <w:gridCol w:w="997"/>
        <w:gridCol w:w="2280"/>
        <w:gridCol w:w="1996"/>
        <w:gridCol w:w="2138"/>
        <w:gridCol w:w="1851"/>
      </w:tblGrid>
      <w:tr w:rsidR="008E436C" w:rsidRPr="008E436C" w:rsidTr="008E436C">
        <w:trPr>
          <w:tblHeader/>
        </w:trPr>
        <w:tc>
          <w:tcPr>
            <w:tcW w:w="278"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w:t>
            </w:r>
          </w:p>
        </w:tc>
        <w:tc>
          <w:tcPr>
            <w:tcW w:w="1590"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2</w:t>
            </w:r>
          </w:p>
        </w:tc>
        <w:tc>
          <w:tcPr>
            <w:tcW w:w="337"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3</w:t>
            </w:r>
          </w:p>
        </w:tc>
        <w:tc>
          <w:tcPr>
            <w:tcW w:w="771"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4</w:t>
            </w:r>
          </w:p>
        </w:tc>
        <w:tc>
          <w:tcPr>
            <w:tcW w:w="675"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5</w:t>
            </w:r>
          </w:p>
        </w:tc>
        <w:tc>
          <w:tcPr>
            <w:tcW w:w="723"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6</w:t>
            </w:r>
          </w:p>
        </w:tc>
        <w:tc>
          <w:tcPr>
            <w:tcW w:w="626" w:type="pct"/>
            <w:vAlign w:val="center"/>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7</w:t>
            </w:r>
          </w:p>
        </w:tc>
      </w:tr>
      <w:tr w:rsidR="008E436C" w:rsidRPr="008E436C" w:rsidTr="008E436C">
        <w:trPr>
          <w:trHeight w:val="500"/>
        </w:trPr>
        <w:tc>
          <w:tcPr>
            <w:tcW w:w="278" w:type="pct"/>
          </w:tcPr>
          <w:p w:rsidR="008E436C" w:rsidRPr="008E436C" w:rsidRDefault="008E436C" w:rsidP="008E436C">
            <w:pPr>
              <w:ind w:firstLine="0"/>
              <w:jc w:val="center"/>
              <w:rPr>
                <w:rFonts w:eastAsia="Calibri" w:cs="Times New Roman"/>
                <w:spacing w:val="2"/>
                <w:sz w:val="22"/>
                <w:lang w:eastAsia="ru-RU"/>
              </w:rPr>
            </w:pPr>
          </w:p>
        </w:tc>
        <w:tc>
          <w:tcPr>
            <w:tcW w:w="1590" w:type="pct"/>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 xml:space="preserve">Стоимость Территориальной программы – всего (сумма строк 02 и 03) </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01</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22 018 701,30</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16 918,04</w:t>
            </w:r>
          </w:p>
        </w:tc>
        <w:tc>
          <w:tcPr>
            <w:tcW w:w="723"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22 516 339,90</w:t>
            </w:r>
          </w:p>
        </w:tc>
        <w:tc>
          <w:tcPr>
            <w:tcW w:w="626"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17 298,14</w:t>
            </w:r>
          </w:p>
        </w:tc>
      </w:tr>
      <w:tr w:rsidR="008E436C" w:rsidRPr="008E436C" w:rsidTr="008E436C">
        <w:trPr>
          <w:trHeight w:val="394"/>
        </w:trPr>
        <w:tc>
          <w:tcPr>
            <w:tcW w:w="278" w:type="pct"/>
          </w:tcPr>
          <w:p w:rsidR="008E436C" w:rsidRPr="008E436C" w:rsidRDefault="008E436C" w:rsidP="008E436C">
            <w:pPr>
              <w:ind w:firstLine="0"/>
              <w:jc w:val="center"/>
              <w:rPr>
                <w:rFonts w:eastAsia="Calibri" w:cs="Times New Roman"/>
                <w:spacing w:val="2"/>
                <w:sz w:val="22"/>
                <w:lang w:eastAsia="ru-RU"/>
              </w:rPr>
            </w:pPr>
          </w:p>
        </w:tc>
        <w:tc>
          <w:tcPr>
            <w:tcW w:w="1590" w:type="pct"/>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Средства консолидированного бюджета Ярославской области</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02</w:t>
            </w:r>
          </w:p>
          <w:p w:rsidR="008E436C" w:rsidRPr="008E436C" w:rsidRDefault="008E436C" w:rsidP="008E436C">
            <w:pPr>
              <w:ind w:firstLine="0"/>
              <w:jc w:val="center"/>
              <w:rPr>
                <w:rFonts w:eastAsia="Calibri" w:cs="Times New Roman"/>
                <w:sz w:val="22"/>
                <w:lang w:eastAsia="ru-RU"/>
              </w:rPr>
            </w:pP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4 753 155,73</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3 749,47</w:t>
            </w:r>
          </w:p>
        </w:tc>
        <w:tc>
          <w:tcPr>
            <w:tcW w:w="723"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4 773 986,20</w:t>
            </w:r>
          </w:p>
        </w:tc>
        <w:tc>
          <w:tcPr>
            <w:tcW w:w="626"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3 765,90</w:t>
            </w:r>
          </w:p>
        </w:tc>
      </w:tr>
      <w:tr w:rsidR="008E436C" w:rsidRPr="008E436C" w:rsidTr="008E436C">
        <w:trPr>
          <w:trHeight w:val="444"/>
        </w:trPr>
        <w:tc>
          <w:tcPr>
            <w:tcW w:w="278" w:type="pct"/>
          </w:tcPr>
          <w:p w:rsidR="008E436C" w:rsidRPr="008E436C" w:rsidRDefault="008E436C" w:rsidP="008E436C">
            <w:pPr>
              <w:ind w:firstLine="0"/>
              <w:jc w:val="center"/>
              <w:rPr>
                <w:rFonts w:eastAsia="Calibri" w:cs="Times New Roman"/>
                <w:spacing w:val="2"/>
                <w:sz w:val="22"/>
                <w:lang w:eastAsia="ru-RU"/>
              </w:rPr>
            </w:pPr>
          </w:p>
        </w:tc>
        <w:tc>
          <w:tcPr>
            <w:tcW w:w="1590" w:type="pct"/>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 xml:space="preserve">Стоимость территориальной программы ОМС Ярославской области – всего </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03</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17 265 545,57</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13 168,57</w:t>
            </w:r>
          </w:p>
        </w:tc>
        <w:tc>
          <w:tcPr>
            <w:tcW w:w="723"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17 742 353,70</w:t>
            </w:r>
          </w:p>
        </w:tc>
        <w:tc>
          <w:tcPr>
            <w:tcW w:w="626"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13 532,24</w:t>
            </w:r>
          </w:p>
        </w:tc>
      </w:tr>
      <w:tr w:rsidR="008E436C" w:rsidRPr="008E436C" w:rsidTr="008E436C">
        <w:tc>
          <w:tcPr>
            <w:tcW w:w="278" w:type="pct"/>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1.</w:t>
            </w:r>
          </w:p>
        </w:tc>
        <w:tc>
          <w:tcPr>
            <w:tcW w:w="1590" w:type="pct"/>
            <w:vAlign w:val="center"/>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Стоимость территориальной программы ОМС Ярославской области за счет средств ОМС в рамках базовой программы ОМС</w:t>
            </w:r>
          </w:p>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04</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17 265 545,57</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13 168,57</w:t>
            </w:r>
          </w:p>
        </w:tc>
        <w:tc>
          <w:tcPr>
            <w:tcW w:w="723"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17 742 353,70</w:t>
            </w:r>
          </w:p>
        </w:tc>
        <w:tc>
          <w:tcPr>
            <w:tcW w:w="626"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13 532,24</w:t>
            </w:r>
          </w:p>
        </w:tc>
      </w:tr>
      <w:tr w:rsidR="008E436C" w:rsidRPr="008E436C" w:rsidTr="008E436C">
        <w:tc>
          <w:tcPr>
            <w:tcW w:w="278" w:type="pct"/>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1.1.</w:t>
            </w:r>
          </w:p>
        </w:tc>
        <w:tc>
          <w:tcPr>
            <w:tcW w:w="1590" w:type="pct"/>
            <w:vAlign w:val="center"/>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Субвенции из бюджета Федерального фонда ОМС*</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05</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17 264 440,47</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13 167,73</w:t>
            </w:r>
          </w:p>
        </w:tc>
        <w:tc>
          <w:tcPr>
            <w:tcW w:w="723"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17 741 248,60</w:t>
            </w:r>
          </w:p>
          <w:p w:rsidR="008E436C" w:rsidRPr="008E436C" w:rsidRDefault="008E436C" w:rsidP="008E436C">
            <w:pPr>
              <w:ind w:firstLine="0"/>
              <w:jc w:val="center"/>
              <w:rPr>
                <w:rFonts w:eastAsia="Calibri" w:cs="Times New Roman"/>
                <w:sz w:val="22"/>
                <w:lang w:eastAsia="ru-RU"/>
              </w:rPr>
            </w:pPr>
          </w:p>
        </w:tc>
        <w:tc>
          <w:tcPr>
            <w:tcW w:w="626"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13 531,40</w:t>
            </w:r>
          </w:p>
        </w:tc>
      </w:tr>
      <w:tr w:rsidR="008E436C" w:rsidRPr="008E436C" w:rsidTr="008E436C">
        <w:tc>
          <w:tcPr>
            <w:tcW w:w="278" w:type="pct"/>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1.2.</w:t>
            </w:r>
          </w:p>
        </w:tc>
        <w:tc>
          <w:tcPr>
            <w:tcW w:w="1590" w:type="pct"/>
            <w:vAlign w:val="center"/>
          </w:tcPr>
          <w:p w:rsidR="008E436C" w:rsidRPr="008E436C" w:rsidRDefault="008E436C" w:rsidP="008E436C">
            <w:pPr>
              <w:ind w:firstLine="0"/>
              <w:rPr>
                <w:rFonts w:eastAsia="Calibri" w:cs="Times New Roman"/>
                <w:sz w:val="22"/>
                <w:lang w:eastAsia="ru-RU"/>
              </w:rPr>
            </w:pPr>
            <w:r w:rsidRPr="008E436C">
              <w:rPr>
                <w:rFonts w:eastAsia="Calibri" w:cs="Times New Roman"/>
                <w:sz w:val="22"/>
                <w:lang w:eastAsia="ru-RU"/>
              </w:rPr>
              <w:t>Межбюджетные трансферты бюджета Ярославской области на финансовое обеспечение территориальной программы ОМС Ярославской области в части базовой программы ОМС</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06</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723"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26"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r>
      <w:tr w:rsidR="008E436C" w:rsidRPr="008E436C" w:rsidTr="008E436C">
        <w:trPr>
          <w:trHeight w:val="283"/>
        </w:trPr>
        <w:tc>
          <w:tcPr>
            <w:tcW w:w="278" w:type="pct"/>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1.3.</w:t>
            </w:r>
          </w:p>
        </w:tc>
        <w:tc>
          <w:tcPr>
            <w:tcW w:w="1590" w:type="pct"/>
            <w:vAlign w:val="center"/>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Прочие поступления</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07</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1 105,10</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0,84</w:t>
            </w:r>
          </w:p>
        </w:tc>
        <w:tc>
          <w:tcPr>
            <w:tcW w:w="723"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1 105,10</w:t>
            </w:r>
          </w:p>
        </w:tc>
        <w:tc>
          <w:tcPr>
            <w:tcW w:w="626"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0,84</w:t>
            </w:r>
          </w:p>
        </w:tc>
      </w:tr>
      <w:tr w:rsidR="008E436C" w:rsidRPr="008E436C" w:rsidTr="008E436C">
        <w:trPr>
          <w:trHeight w:val="150"/>
        </w:trPr>
        <w:tc>
          <w:tcPr>
            <w:tcW w:w="278" w:type="pct"/>
          </w:tcPr>
          <w:p w:rsidR="008E436C" w:rsidRPr="008E436C" w:rsidRDefault="008E436C" w:rsidP="008E436C">
            <w:pPr>
              <w:ind w:firstLine="0"/>
              <w:jc w:val="center"/>
              <w:rPr>
                <w:rFonts w:eastAsia="Calibri" w:cs="Times New Roman"/>
                <w:spacing w:val="2"/>
                <w:sz w:val="22"/>
                <w:lang w:eastAsia="ru-RU"/>
              </w:rPr>
            </w:pPr>
            <w:r w:rsidRPr="008E436C">
              <w:rPr>
                <w:rFonts w:eastAsia="Calibri" w:cs="Times New Roman"/>
                <w:spacing w:val="2"/>
                <w:sz w:val="22"/>
                <w:lang w:eastAsia="ru-RU"/>
              </w:rPr>
              <w:t>2.</w:t>
            </w:r>
          </w:p>
        </w:tc>
        <w:tc>
          <w:tcPr>
            <w:tcW w:w="1590" w:type="pct"/>
          </w:tcPr>
          <w:p w:rsidR="008E436C" w:rsidRPr="008E436C" w:rsidRDefault="008E436C" w:rsidP="008E436C">
            <w:pPr>
              <w:ind w:firstLine="0"/>
              <w:rPr>
                <w:rFonts w:eastAsia="Calibri" w:cs="Times New Roman"/>
                <w:spacing w:val="2"/>
                <w:sz w:val="22"/>
                <w:lang w:eastAsia="ru-RU"/>
              </w:rPr>
            </w:pPr>
            <w:r w:rsidRPr="008E436C">
              <w:rPr>
                <w:rFonts w:eastAsia="Calibri" w:cs="Times New Roman"/>
                <w:spacing w:val="2"/>
                <w:sz w:val="22"/>
                <w:lang w:eastAsia="ru-RU"/>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337"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08</w:t>
            </w:r>
          </w:p>
        </w:tc>
        <w:tc>
          <w:tcPr>
            <w:tcW w:w="771"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75" w:type="pct"/>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723"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c>
          <w:tcPr>
            <w:tcW w:w="626" w:type="pct"/>
            <w:shd w:val="clear" w:color="auto" w:fill="auto"/>
          </w:tcPr>
          <w:p w:rsidR="008E436C" w:rsidRPr="008E436C" w:rsidRDefault="008E436C" w:rsidP="008E436C">
            <w:pPr>
              <w:ind w:firstLine="0"/>
              <w:jc w:val="center"/>
              <w:rPr>
                <w:rFonts w:eastAsia="Calibri" w:cs="Times New Roman"/>
                <w:sz w:val="22"/>
                <w:lang w:eastAsia="ru-RU"/>
              </w:rPr>
            </w:pPr>
            <w:r w:rsidRPr="008E436C">
              <w:rPr>
                <w:rFonts w:eastAsia="Calibri" w:cs="Times New Roman"/>
                <w:sz w:val="22"/>
                <w:lang w:eastAsia="ru-RU"/>
              </w:rPr>
              <w:t>-</w:t>
            </w:r>
          </w:p>
        </w:tc>
      </w:tr>
    </w:tbl>
    <w:p w:rsidR="008E436C" w:rsidRPr="008E436C" w:rsidRDefault="008E436C" w:rsidP="008E436C">
      <w:pPr>
        <w:widowControl w:val="0"/>
        <w:autoSpaceDE w:val="0"/>
        <w:autoSpaceDN w:val="0"/>
        <w:adjustRightInd w:val="0"/>
        <w:jc w:val="both"/>
        <w:rPr>
          <w:rFonts w:cs="Times New Roman"/>
          <w:bCs/>
          <w:color w:val="000000"/>
          <w:szCs w:val="28"/>
          <w:lang w:eastAsia="ru-RU"/>
        </w:rPr>
      </w:pPr>
    </w:p>
    <w:p w:rsidR="008E436C" w:rsidRPr="008E436C" w:rsidRDefault="008E436C" w:rsidP="008E436C">
      <w:pPr>
        <w:widowControl w:val="0"/>
        <w:autoSpaceDE w:val="0"/>
        <w:autoSpaceDN w:val="0"/>
        <w:adjustRightInd w:val="0"/>
        <w:jc w:val="both"/>
        <w:rPr>
          <w:rFonts w:cs="Times New Roman"/>
          <w:bCs/>
          <w:color w:val="000000"/>
          <w:szCs w:val="28"/>
          <w:lang w:eastAsia="ru-RU"/>
        </w:rPr>
      </w:pPr>
      <w:r w:rsidRPr="008E436C">
        <w:rPr>
          <w:rFonts w:cs="Times New Roman"/>
          <w:bCs/>
          <w:color w:val="000000"/>
          <w:szCs w:val="28"/>
          <w:lang w:eastAsia="ru-RU"/>
        </w:rPr>
        <w: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8E436C" w:rsidRPr="008E436C" w:rsidRDefault="008E436C" w:rsidP="008E436C">
      <w:pPr>
        <w:widowControl w:val="0"/>
        <w:autoSpaceDE w:val="0"/>
        <w:autoSpaceDN w:val="0"/>
        <w:adjustRightInd w:val="0"/>
        <w:ind w:firstLine="720"/>
        <w:jc w:val="both"/>
        <w:rPr>
          <w:rFonts w:cs="Times New Roman"/>
          <w:bCs/>
          <w:color w:val="00000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903"/>
        <w:gridCol w:w="2260"/>
        <w:gridCol w:w="3533"/>
      </w:tblGrid>
      <w:tr w:rsidR="008E436C" w:rsidRPr="008E436C" w:rsidTr="008E436C">
        <w:trPr>
          <w:trHeight w:val="231"/>
        </w:trPr>
        <w:tc>
          <w:tcPr>
            <w:tcW w:w="3029"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Справочно</w:t>
            </w:r>
          </w:p>
        </w:tc>
        <w:tc>
          <w:tcPr>
            <w:tcW w:w="769"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Всего (тыс. рублей)</w:t>
            </w:r>
          </w:p>
        </w:tc>
        <w:tc>
          <w:tcPr>
            <w:tcW w:w="1202"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На одно застрахованное лицо (руб.)</w:t>
            </w:r>
          </w:p>
        </w:tc>
      </w:tr>
      <w:tr w:rsidR="008E436C" w:rsidRPr="008E436C" w:rsidTr="008E436C">
        <w:trPr>
          <w:trHeight w:val="479"/>
        </w:trPr>
        <w:tc>
          <w:tcPr>
            <w:tcW w:w="3029" w:type="pct"/>
          </w:tcPr>
          <w:p w:rsidR="008E436C" w:rsidRPr="008E436C" w:rsidRDefault="008E436C" w:rsidP="008E436C">
            <w:pPr>
              <w:widowControl w:val="0"/>
              <w:autoSpaceDE w:val="0"/>
              <w:autoSpaceDN w:val="0"/>
              <w:adjustRightInd w:val="0"/>
              <w:ind w:firstLine="0"/>
              <w:rPr>
                <w:rFonts w:cs="Times New Roman"/>
                <w:bCs/>
                <w:color w:val="000000"/>
                <w:sz w:val="22"/>
                <w:lang w:eastAsia="ru-RU"/>
              </w:rPr>
            </w:pPr>
            <w:r w:rsidRPr="008E436C">
              <w:rPr>
                <w:rFonts w:cs="Times New Roman"/>
                <w:bCs/>
                <w:color w:val="000000"/>
                <w:sz w:val="22"/>
                <w:lang w:eastAsia="ru-RU"/>
              </w:rPr>
              <w:t>Расходы на обеспечение выполнения территориальными фондами ОМС своих функций</w:t>
            </w:r>
          </w:p>
        </w:tc>
        <w:tc>
          <w:tcPr>
            <w:tcW w:w="769"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99 993,10</w:t>
            </w:r>
          </w:p>
        </w:tc>
        <w:tc>
          <w:tcPr>
            <w:tcW w:w="1202"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76,27</w:t>
            </w:r>
          </w:p>
        </w:tc>
      </w:tr>
      <w:tr w:rsidR="008E436C" w:rsidRPr="008E436C" w:rsidTr="008E436C">
        <w:tc>
          <w:tcPr>
            <w:tcW w:w="3029" w:type="pct"/>
          </w:tcPr>
          <w:p w:rsidR="008E436C" w:rsidRPr="008E436C" w:rsidRDefault="008E436C" w:rsidP="008E436C">
            <w:pPr>
              <w:widowControl w:val="0"/>
              <w:autoSpaceDE w:val="0"/>
              <w:autoSpaceDN w:val="0"/>
              <w:adjustRightInd w:val="0"/>
              <w:ind w:firstLine="0"/>
              <w:rPr>
                <w:rFonts w:cs="Times New Roman"/>
                <w:bCs/>
                <w:color w:val="000000"/>
                <w:sz w:val="22"/>
                <w:lang w:eastAsia="ru-RU"/>
              </w:rPr>
            </w:pPr>
            <w:r w:rsidRPr="008E436C">
              <w:rPr>
                <w:rFonts w:cs="Times New Roman"/>
                <w:bCs/>
                <w:color w:val="000000"/>
                <w:sz w:val="22"/>
                <w:lang w:eastAsia="ru-RU"/>
              </w:rP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территориальной программой ОМС Ярославской области, на оплату труда врачей и среднего медицинского персонала</w:t>
            </w:r>
          </w:p>
        </w:tc>
        <w:tc>
          <w:tcPr>
            <w:tcW w:w="769"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376 815,03</w:t>
            </w:r>
          </w:p>
        </w:tc>
        <w:tc>
          <w:tcPr>
            <w:tcW w:w="1202" w:type="pct"/>
          </w:tcPr>
          <w:p w:rsidR="008E436C" w:rsidRPr="008E436C" w:rsidRDefault="008E436C" w:rsidP="008E436C">
            <w:pPr>
              <w:widowControl w:val="0"/>
              <w:autoSpaceDE w:val="0"/>
              <w:autoSpaceDN w:val="0"/>
              <w:adjustRightInd w:val="0"/>
              <w:ind w:firstLine="0"/>
              <w:jc w:val="center"/>
              <w:rPr>
                <w:rFonts w:cs="Times New Roman"/>
                <w:bCs/>
                <w:color w:val="000000"/>
                <w:sz w:val="22"/>
                <w:lang w:eastAsia="ru-RU"/>
              </w:rPr>
            </w:pPr>
            <w:r w:rsidRPr="008E436C">
              <w:rPr>
                <w:rFonts w:cs="Times New Roman"/>
                <w:bCs/>
                <w:color w:val="000000"/>
                <w:sz w:val="22"/>
                <w:lang w:eastAsia="ru-RU"/>
              </w:rPr>
              <w:t>287,40</w:t>
            </w:r>
          </w:p>
        </w:tc>
      </w:tr>
    </w:tbl>
    <w:p w:rsidR="008E436C" w:rsidRPr="008E436C" w:rsidRDefault="008E436C" w:rsidP="008E436C">
      <w:pPr>
        <w:ind w:firstLine="0"/>
        <w:jc w:val="center"/>
        <w:rPr>
          <w:rFonts w:cs="Times New Roman"/>
          <w:szCs w:val="28"/>
        </w:rPr>
      </w:pPr>
    </w:p>
    <w:p w:rsidR="008E436C" w:rsidRPr="008E436C" w:rsidRDefault="008E436C" w:rsidP="008E436C">
      <w:pPr>
        <w:ind w:firstLine="0"/>
        <w:jc w:val="center"/>
        <w:rPr>
          <w:rFonts w:cs="Times New Roman"/>
          <w:szCs w:val="28"/>
        </w:rPr>
      </w:pPr>
      <w:r w:rsidRPr="008E436C">
        <w:rPr>
          <w:rFonts w:cs="Times New Roman"/>
          <w:szCs w:val="28"/>
        </w:rPr>
        <w:t>Список используемых сокращений</w:t>
      </w:r>
    </w:p>
    <w:p w:rsidR="008E436C" w:rsidRPr="008E436C" w:rsidRDefault="008E436C" w:rsidP="008E436C">
      <w:pPr>
        <w:ind w:firstLine="0"/>
        <w:jc w:val="center"/>
        <w:rPr>
          <w:rFonts w:cs="Times New Roman"/>
          <w:szCs w:val="28"/>
        </w:rPr>
      </w:pPr>
    </w:p>
    <w:p w:rsidR="008E436C" w:rsidRPr="008E436C" w:rsidRDefault="008E436C" w:rsidP="008E436C">
      <w:pPr>
        <w:jc w:val="both"/>
        <w:rPr>
          <w:rFonts w:cs="Times New Roman"/>
          <w:szCs w:val="28"/>
        </w:rPr>
      </w:pPr>
      <w:r w:rsidRPr="008E436C">
        <w:rPr>
          <w:rFonts w:cs="Times New Roman"/>
          <w:szCs w:val="28"/>
        </w:rPr>
        <w:t>ОМС – обязательное медицинское страхование</w:t>
      </w:r>
    </w:p>
    <w:p w:rsidR="008E436C" w:rsidRPr="008E436C" w:rsidRDefault="008E436C" w:rsidP="008E436C">
      <w:pPr>
        <w:jc w:val="both"/>
        <w:rPr>
          <w:rFonts w:cs="Times New Roman"/>
          <w:szCs w:val="28"/>
        </w:rPr>
      </w:pPr>
      <w:r w:rsidRPr="008E436C">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8E436C" w:rsidRPr="008E436C" w:rsidRDefault="008E436C" w:rsidP="008E436C">
      <w:pPr>
        <w:jc w:val="both"/>
        <w:rPr>
          <w:rFonts w:cs="Times New Roman"/>
          <w:szCs w:val="28"/>
        </w:rPr>
      </w:pPr>
    </w:p>
    <w:p w:rsidR="008E436C" w:rsidRPr="008E436C" w:rsidRDefault="008E436C" w:rsidP="008E436C">
      <w:pPr>
        <w:ind w:firstLine="0"/>
        <w:rPr>
          <w:rFonts w:cs="Times New Roman"/>
          <w:szCs w:val="28"/>
        </w:rPr>
        <w:sectPr w:rsidR="008E436C" w:rsidRPr="008E436C" w:rsidSect="00213638">
          <w:pgSz w:w="16840" w:h="11907" w:orient="landscape" w:code="9"/>
          <w:pgMar w:top="1985" w:right="1134" w:bottom="567" w:left="1134"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left="10773" w:firstLine="0"/>
        <w:rPr>
          <w:rFonts w:cs="Times New Roman"/>
          <w:szCs w:val="28"/>
          <w:lang w:eastAsia="ru-RU"/>
        </w:rPr>
      </w:pPr>
      <w:r w:rsidRPr="008E436C">
        <w:rPr>
          <w:rFonts w:cs="Times New Roman"/>
          <w:szCs w:val="28"/>
          <w:lang w:eastAsia="ru-RU"/>
        </w:rPr>
        <w:t>Приложение 12</w:t>
      </w:r>
    </w:p>
    <w:p w:rsidR="008E436C" w:rsidRPr="008E436C" w:rsidRDefault="008E436C" w:rsidP="008E436C">
      <w:pPr>
        <w:widowControl w:val="0"/>
        <w:autoSpaceDE w:val="0"/>
        <w:autoSpaceDN w:val="0"/>
        <w:adjustRightInd w:val="0"/>
        <w:ind w:left="10773" w:firstLine="0"/>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widowControl w:val="0"/>
        <w:autoSpaceDE w:val="0"/>
        <w:autoSpaceDN w:val="0"/>
        <w:adjustRightInd w:val="0"/>
        <w:ind w:left="10773" w:firstLine="0"/>
        <w:rPr>
          <w:rFonts w:cs="Times New Roman"/>
          <w:szCs w:val="28"/>
          <w:lang w:eastAsia="ru-RU"/>
        </w:rPr>
      </w:pPr>
    </w:p>
    <w:p w:rsidR="008E436C" w:rsidRPr="008E436C" w:rsidRDefault="008E436C" w:rsidP="008E436C">
      <w:pPr>
        <w:widowControl w:val="0"/>
        <w:autoSpaceDE w:val="0"/>
        <w:autoSpaceDN w:val="0"/>
        <w:adjustRightInd w:val="0"/>
        <w:ind w:left="10773" w:firstLine="0"/>
        <w:rPr>
          <w:rFonts w:cs="Times New Roman"/>
          <w:szCs w:val="28"/>
          <w:lang w:eastAsia="ru-RU"/>
        </w:rPr>
      </w:pPr>
    </w:p>
    <w:p w:rsidR="008E436C" w:rsidRPr="008E436C" w:rsidRDefault="008E436C" w:rsidP="008E436C">
      <w:pPr>
        <w:ind w:firstLine="0"/>
        <w:jc w:val="center"/>
        <w:rPr>
          <w:rFonts w:eastAsia="Calibri" w:cs="Times New Roman"/>
          <w:b/>
          <w:szCs w:val="28"/>
          <w:lang w:eastAsia="ru-RU"/>
        </w:rPr>
      </w:pPr>
      <w:r w:rsidRPr="008E436C">
        <w:rPr>
          <w:rFonts w:eastAsia="Calibri" w:cs="Times New Roman"/>
          <w:b/>
          <w:szCs w:val="28"/>
          <w:lang w:eastAsia="ru-RU"/>
        </w:rPr>
        <w:t xml:space="preserve">УТВЕРЖДЕННАЯ СТОИМОСТЬ </w:t>
      </w:r>
    </w:p>
    <w:p w:rsidR="008E436C" w:rsidRPr="008E436C" w:rsidRDefault="008E436C" w:rsidP="008E436C">
      <w:pPr>
        <w:ind w:firstLine="0"/>
        <w:jc w:val="center"/>
        <w:rPr>
          <w:rFonts w:cs="Times New Roman"/>
          <w:b/>
          <w:szCs w:val="28"/>
        </w:rPr>
      </w:pPr>
      <w:r w:rsidRPr="008E436C">
        <w:rPr>
          <w:rFonts w:eastAsia="Calibri" w:cs="Times New Roman"/>
          <w:b/>
          <w:szCs w:val="28"/>
          <w:lang w:eastAsia="ru-RU"/>
        </w:rPr>
        <w:t>Территориальной программы</w:t>
      </w:r>
      <w:r w:rsidRPr="008E436C">
        <w:rPr>
          <w:rFonts w:cs="Times New Roman"/>
          <w:b/>
          <w:szCs w:val="28"/>
        </w:rPr>
        <w:t xml:space="preserve"> государственных гарантий бесплатного оказания населению </w:t>
      </w:r>
    </w:p>
    <w:p w:rsidR="008E436C" w:rsidRPr="008E436C" w:rsidRDefault="008E436C" w:rsidP="008E436C">
      <w:pPr>
        <w:ind w:firstLine="0"/>
        <w:jc w:val="center"/>
        <w:rPr>
          <w:rFonts w:eastAsia="Calibri" w:cs="Times New Roman"/>
          <w:b/>
          <w:szCs w:val="28"/>
          <w:lang w:eastAsia="ru-RU"/>
        </w:rPr>
      </w:pPr>
      <w:r w:rsidRPr="008E436C">
        <w:rPr>
          <w:rFonts w:cs="Times New Roman"/>
          <w:b/>
          <w:szCs w:val="28"/>
        </w:rPr>
        <w:t xml:space="preserve">Ярославской области медицинской помощи на 2019 год </w:t>
      </w:r>
      <w:r w:rsidRPr="008E436C">
        <w:rPr>
          <w:rFonts w:cs="Times New Roman"/>
          <w:b/>
          <w:bCs/>
          <w:szCs w:val="28"/>
        </w:rPr>
        <w:t>и на плановый период 2020 и 2021 годов</w:t>
      </w:r>
      <w:r w:rsidRPr="008E436C">
        <w:rPr>
          <w:rFonts w:eastAsia="Calibri" w:cs="Times New Roman"/>
          <w:b/>
          <w:szCs w:val="28"/>
          <w:lang w:eastAsia="ru-RU"/>
        </w:rPr>
        <w:t xml:space="preserve"> </w:t>
      </w:r>
    </w:p>
    <w:p w:rsidR="008E436C" w:rsidRPr="008E436C" w:rsidRDefault="008E436C" w:rsidP="008E436C">
      <w:pPr>
        <w:ind w:firstLine="0"/>
        <w:jc w:val="center"/>
        <w:rPr>
          <w:rFonts w:eastAsia="Calibri" w:cs="Times New Roman"/>
          <w:b/>
          <w:szCs w:val="28"/>
          <w:lang w:eastAsia="ru-RU"/>
        </w:rPr>
      </w:pPr>
      <w:r w:rsidRPr="008E436C">
        <w:rPr>
          <w:rFonts w:eastAsia="Calibri" w:cs="Times New Roman"/>
          <w:b/>
          <w:szCs w:val="28"/>
          <w:lang w:eastAsia="ru-RU"/>
        </w:rPr>
        <w:t>по условиям предоставления медицинской помощи</w:t>
      </w:r>
    </w:p>
    <w:p w:rsidR="008E436C" w:rsidRPr="008E436C" w:rsidRDefault="008E436C" w:rsidP="008E436C">
      <w:pPr>
        <w:ind w:firstLine="0"/>
        <w:jc w:val="center"/>
        <w:rPr>
          <w:rFonts w:eastAsia="Calibri" w:cs="Times New Roman"/>
          <w:szCs w:val="28"/>
          <w:lang w:eastAsia="ru-RU"/>
        </w:rPr>
      </w:pPr>
    </w:p>
    <w:p w:rsidR="008E436C" w:rsidRPr="008E436C" w:rsidRDefault="008E436C" w:rsidP="008E436C">
      <w:pPr>
        <w:ind w:firstLine="0"/>
        <w:jc w:val="center"/>
        <w:rPr>
          <w:rFonts w:eastAsia="Calibri" w:cs="Times New Roman"/>
          <w:spacing w:val="-2"/>
          <w:szCs w:val="28"/>
          <w:lang w:eastAsia="ru-RU"/>
        </w:rPr>
      </w:pPr>
      <w:r w:rsidRPr="008E436C">
        <w:rPr>
          <w:rFonts w:eastAsia="Calibri" w:cs="Times New Roman"/>
          <w:spacing w:val="-2"/>
          <w:szCs w:val="28"/>
          <w:lang w:eastAsia="ru-RU"/>
        </w:rPr>
        <w:t>1. Утвержденная стоимость Территориальной программы по условиям предоставления медицинской помощи на 2019 год</w:t>
      </w:r>
    </w:p>
    <w:p w:rsidR="008E436C" w:rsidRPr="008E436C" w:rsidRDefault="008E436C" w:rsidP="008E436C">
      <w:pPr>
        <w:ind w:firstLine="0"/>
        <w:jc w:val="center"/>
        <w:rPr>
          <w:rFonts w:eastAsia="Calibri" w:cs="Times New Roman"/>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2134"/>
        <w:gridCol w:w="843"/>
        <w:gridCol w:w="1220"/>
        <w:gridCol w:w="1731"/>
        <w:gridCol w:w="1731"/>
        <w:gridCol w:w="2219"/>
        <w:gridCol w:w="945"/>
        <w:gridCol w:w="1331"/>
        <w:gridCol w:w="1304"/>
        <w:gridCol w:w="751"/>
      </w:tblGrid>
      <w:tr w:rsidR="008E436C" w:rsidRPr="008E436C" w:rsidTr="008E436C">
        <w:tc>
          <w:tcPr>
            <w:tcW w:w="270"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п/п</w:t>
            </w:r>
          </w:p>
        </w:tc>
        <w:tc>
          <w:tcPr>
            <w:tcW w:w="796"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Медицинская помощь по источникам финансового обеспечения и условиям предоставления</w:t>
            </w:r>
          </w:p>
        </w:tc>
        <w:tc>
          <w:tcPr>
            <w:tcW w:w="281"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Номер строки</w:t>
            </w:r>
          </w:p>
        </w:tc>
        <w:tc>
          <w:tcPr>
            <w:tcW w:w="468"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Единица</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измерения</w:t>
            </w:r>
          </w:p>
        </w:tc>
        <w:tc>
          <w:tcPr>
            <w:tcW w:w="515"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Объем медицинской помощи в расчете на 1 жителя (норматив объемов предоставления медицинской </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помощи </w:t>
            </w:r>
          </w:p>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в расчете на 1 застрахо-ванное лицо)</w:t>
            </w:r>
          </w:p>
        </w:tc>
        <w:tc>
          <w:tcPr>
            <w:tcW w:w="515" w:type="pct"/>
            <w:vMerge w:val="restart"/>
            <w:tcBorders>
              <w:bottom w:val="nil"/>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Стоимость единицы объема медицинской помощи (норматив финансовых затрат на единицу объема предоставления медицинской помощи), руб.</w:t>
            </w:r>
          </w:p>
        </w:tc>
        <w:tc>
          <w:tcPr>
            <w:tcW w:w="749" w:type="pct"/>
            <w:gridSpan w:val="2"/>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Подушевые нормативы финансирования Территориальной программы</w:t>
            </w:r>
          </w:p>
        </w:tc>
        <w:tc>
          <w:tcPr>
            <w:tcW w:w="1405" w:type="pct"/>
            <w:gridSpan w:val="3"/>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Стоимость Территориальной программы по источникам ее финансового </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обеспечения</w:t>
            </w:r>
          </w:p>
          <w:p w:rsidR="008E436C" w:rsidRPr="008E436C" w:rsidRDefault="008E436C" w:rsidP="008E436C">
            <w:pPr>
              <w:tabs>
                <w:tab w:val="left" w:pos="709"/>
              </w:tabs>
              <w:ind w:firstLine="0"/>
              <w:jc w:val="center"/>
              <w:rPr>
                <w:rFonts w:eastAsia="Calibri" w:cs="Times New Roman"/>
                <w:sz w:val="22"/>
                <w:lang w:eastAsia="ru-RU"/>
              </w:rPr>
            </w:pPr>
          </w:p>
        </w:tc>
      </w:tr>
      <w:tr w:rsidR="008E436C" w:rsidRPr="008E436C" w:rsidTr="008E436C">
        <w:tc>
          <w:tcPr>
            <w:tcW w:w="270"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6"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281"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468"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515"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515"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49" w:type="pct"/>
            <w:gridSpan w:val="2"/>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руб.</w:t>
            </w:r>
          </w:p>
        </w:tc>
        <w:tc>
          <w:tcPr>
            <w:tcW w:w="1077" w:type="pct"/>
            <w:gridSpan w:val="2"/>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тыс. руб.</w:t>
            </w:r>
          </w:p>
        </w:tc>
        <w:tc>
          <w:tcPr>
            <w:tcW w:w="328"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z w:val="22"/>
                <w:lang w:eastAsia="ru-RU"/>
              </w:rPr>
              <w:t>% к итогу</w:t>
            </w:r>
          </w:p>
        </w:tc>
      </w:tr>
      <w:tr w:rsidR="008E436C" w:rsidRPr="008E436C" w:rsidTr="008E436C">
        <w:tc>
          <w:tcPr>
            <w:tcW w:w="270"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796"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281"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468" w:type="pct"/>
            <w:vMerge/>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z w:val="22"/>
                <w:lang w:eastAsia="ru-RU"/>
              </w:rPr>
            </w:pPr>
          </w:p>
        </w:tc>
        <w:tc>
          <w:tcPr>
            <w:tcW w:w="515"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515"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375" w:type="pct"/>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за счет средств консолидированного</w:t>
            </w:r>
            <w:r w:rsidRPr="008E436C" w:rsidDel="0085455E">
              <w:rPr>
                <w:rFonts w:eastAsia="Calibri" w:cs="Times New Roman"/>
                <w:spacing w:val="2"/>
                <w:sz w:val="22"/>
                <w:lang w:eastAsia="ru-RU"/>
              </w:rPr>
              <w:t xml:space="preserve"> </w:t>
            </w:r>
            <w:r w:rsidRPr="008E436C">
              <w:rPr>
                <w:rFonts w:eastAsia="Calibri" w:cs="Times New Roman"/>
                <w:spacing w:val="2"/>
                <w:sz w:val="22"/>
                <w:lang w:eastAsia="ru-RU"/>
              </w:rPr>
              <w:t>бюджета Ярославской области</w:t>
            </w:r>
          </w:p>
        </w:tc>
        <w:tc>
          <w:tcPr>
            <w:tcW w:w="375" w:type="pct"/>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за счет средств ОМС</w:t>
            </w:r>
          </w:p>
        </w:tc>
        <w:tc>
          <w:tcPr>
            <w:tcW w:w="562" w:type="pct"/>
            <w:tcBorders>
              <w:top w:val="single" w:sz="4" w:space="0" w:color="000000"/>
              <w:bottom w:val="nil"/>
            </w:tcBorders>
          </w:tcPr>
          <w:p w:rsidR="008E436C" w:rsidRPr="008E436C" w:rsidRDefault="008E436C" w:rsidP="008E436C">
            <w:pPr>
              <w:tabs>
                <w:tab w:val="left" w:pos="709"/>
              </w:tabs>
              <w:ind w:left="-64" w:right="-142" w:firstLine="0"/>
              <w:jc w:val="center"/>
              <w:rPr>
                <w:rFonts w:eastAsia="Calibri" w:cs="Times New Roman"/>
                <w:spacing w:val="2"/>
                <w:sz w:val="22"/>
                <w:lang w:eastAsia="ru-RU"/>
              </w:rPr>
            </w:pPr>
            <w:r w:rsidRPr="008E436C">
              <w:rPr>
                <w:rFonts w:eastAsia="Calibri" w:cs="Times New Roman"/>
                <w:spacing w:val="2"/>
                <w:sz w:val="22"/>
                <w:lang w:eastAsia="ru-RU"/>
              </w:rPr>
              <w:t xml:space="preserve">за счет средств </w:t>
            </w:r>
          </w:p>
          <w:p w:rsidR="008E436C" w:rsidRPr="008E436C" w:rsidRDefault="008E436C" w:rsidP="008E436C">
            <w:pPr>
              <w:tabs>
                <w:tab w:val="left" w:pos="709"/>
              </w:tabs>
              <w:ind w:left="-64" w:right="-142" w:firstLine="0"/>
              <w:jc w:val="center"/>
              <w:rPr>
                <w:rFonts w:eastAsia="Calibri" w:cs="Times New Roman"/>
                <w:spacing w:val="2"/>
                <w:sz w:val="22"/>
                <w:lang w:eastAsia="ru-RU"/>
              </w:rPr>
            </w:pPr>
            <w:r w:rsidRPr="008E436C">
              <w:rPr>
                <w:rFonts w:eastAsia="Calibri" w:cs="Times New Roman"/>
                <w:spacing w:val="2"/>
                <w:sz w:val="22"/>
                <w:lang w:eastAsia="ru-RU"/>
              </w:rPr>
              <w:t>консолидиро-ванного бюджета Ярославской области</w:t>
            </w:r>
          </w:p>
        </w:tc>
        <w:tc>
          <w:tcPr>
            <w:tcW w:w="515" w:type="pct"/>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за счет </w:t>
            </w:r>
          </w:p>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средств ОМС</w:t>
            </w:r>
          </w:p>
        </w:tc>
        <w:tc>
          <w:tcPr>
            <w:tcW w:w="328" w:type="pct"/>
            <w:vMerge/>
            <w:tcBorders>
              <w:top w:val="nil"/>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r>
    </w:tbl>
    <w:p w:rsidR="008E436C" w:rsidRPr="008E436C" w:rsidRDefault="008E436C" w:rsidP="008E436C">
      <w:pPr>
        <w:ind w:firstLine="0"/>
        <w:jc w:val="center"/>
        <w:rPr>
          <w:rFonts w:eastAsia="Calibri" w:cs="Times New Roman"/>
          <w:sz w:val="2"/>
          <w:szCs w:val="2"/>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2360"/>
        <w:gridCol w:w="766"/>
        <w:gridCol w:w="2130"/>
        <w:gridCol w:w="1422"/>
        <w:gridCol w:w="1440"/>
        <w:gridCol w:w="1026"/>
        <w:gridCol w:w="1026"/>
        <w:gridCol w:w="1579"/>
        <w:gridCol w:w="1441"/>
        <w:gridCol w:w="888"/>
      </w:tblGrid>
      <w:tr w:rsidR="008E436C" w:rsidRPr="008E436C" w:rsidTr="008E436C">
        <w:trPr>
          <w:tblHeader/>
        </w:trPr>
        <w:tc>
          <w:tcPr>
            <w:tcW w:w="268" w:type="pc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w:t>
            </w:r>
          </w:p>
        </w:tc>
        <w:tc>
          <w:tcPr>
            <w:tcW w:w="798" w:type="pc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11</w:t>
            </w:r>
          </w:p>
        </w:tc>
      </w:tr>
      <w:tr w:rsidR="008E436C" w:rsidRPr="008E436C" w:rsidTr="008E436C">
        <w:tc>
          <w:tcPr>
            <w:tcW w:w="268" w:type="pc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w:t>
            </w:r>
          </w:p>
        </w:tc>
        <w:tc>
          <w:tcPr>
            <w:tcW w:w="798" w:type="pct"/>
            <w:shd w:val="clear" w:color="auto" w:fill="auto"/>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предоставляемая за счет средств консолидированного бюджета Ярославской области</w:t>
            </w:r>
          </w:p>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в том числе</w:t>
            </w:r>
            <w:r w:rsidRPr="008E436C">
              <w:rPr>
                <w:rFonts w:eastAsia="Calibri" w:cs="Times New Roman"/>
                <w:spacing w:val="2"/>
                <w:sz w:val="22"/>
                <w:vertAlign w:val="superscript"/>
                <w:lang w:eastAsia="ru-RU"/>
              </w:rPr>
              <w:t>1</w:t>
            </w:r>
            <w:r w:rsidRPr="008E436C">
              <w:rPr>
                <w:rFonts w:eastAsia="Calibri" w:cs="Times New Roman"/>
                <w:spacing w:val="2"/>
                <w:sz w:val="22"/>
                <w:lang w:eastAsia="ru-RU"/>
              </w:rPr>
              <w:t>:</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3 733,96</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4 726 007,95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23,6</w:t>
            </w:r>
          </w:p>
        </w:tc>
      </w:tr>
      <w:tr w:rsidR="008E436C" w:rsidRPr="008E436C" w:rsidTr="008E436C">
        <w:tc>
          <w:tcPr>
            <w:tcW w:w="268" w:type="pct"/>
            <w:vMerge w:val="restar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1.1.</w:t>
            </w:r>
          </w:p>
        </w:tc>
        <w:tc>
          <w:tcPr>
            <w:tcW w:w="798" w:type="pct"/>
            <w:shd w:val="clear" w:color="auto" w:fill="auto"/>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02</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5 743,83</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97,65</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123 594,00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vMerge/>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shd w:val="clear" w:color="auto" w:fill="auto"/>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03</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0,01105</w:t>
            </w:r>
          </w:p>
        </w:tc>
        <w:tc>
          <w:tcPr>
            <w:tcW w:w="515"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1 854,00</w:t>
            </w:r>
          </w:p>
        </w:tc>
        <w:tc>
          <w:tcPr>
            <w:tcW w:w="375"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20,49</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25 933,90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150"/>
        </w:trPr>
        <w:tc>
          <w:tcPr>
            <w:tcW w:w="268" w:type="pct"/>
            <w:vMerge w:val="restar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1.2.</w:t>
            </w:r>
          </w:p>
        </w:tc>
        <w:tc>
          <w:tcPr>
            <w:tcW w:w="798" w:type="pct"/>
            <w:vMerge w:val="restart"/>
            <w:shd w:val="clear" w:color="auto" w:fill="auto"/>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в амбулаторных условиях</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04</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0,62487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440,50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275,26</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348 392,20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1265"/>
        </w:trPr>
        <w:tc>
          <w:tcPr>
            <w:tcW w:w="268" w:type="pct"/>
            <w:vMerge/>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shd w:val="clear" w:color="auto" w:fill="auto"/>
          </w:tcPr>
          <w:p w:rsidR="008E436C" w:rsidRPr="008E436C" w:rsidRDefault="008E436C" w:rsidP="008E436C">
            <w:pPr>
              <w:tabs>
                <w:tab w:val="left" w:pos="709"/>
              </w:tabs>
              <w:ind w:firstLine="0"/>
              <w:rPr>
                <w:rFonts w:eastAsia="Calibri" w:cs="Times New Roman"/>
                <w:spacing w:val="2"/>
                <w:sz w:val="22"/>
                <w:lang w:eastAsia="ru-RU"/>
              </w:rPr>
            </w:pP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05</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0,00554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488,00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2,70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3 417,30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06</w:t>
            </w:r>
          </w:p>
        </w:tc>
        <w:tc>
          <w:tcPr>
            <w:tcW w:w="46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0,14025</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1 277,30</w:t>
            </w:r>
          </w:p>
        </w:tc>
        <w:tc>
          <w:tcPr>
            <w:tcW w:w="375" w:type="pct"/>
            <w:shd w:val="clear" w:color="auto" w:fill="auto"/>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179,14</w:t>
            </w:r>
          </w:p>
        </w:tc>
        <w:tc>
          <w:tcPr>
            <w:tcW w:w="37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226 734,60</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restar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tcPr>
          <w:p w:rsidR="008E436C" w:rsidRPr="008E436C" w:rsidDel="00D82C8D"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07</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Del="00D82C8D"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08</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0,00554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488,00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2,70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3 417,30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vAlign w:val="center"/>
          </w:tcPr>
          <w:p w:rsidR="008E436C" w:rsidRPr="008E436C" w:rsidDel="00D82C8D"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09</w:t>
            </w:r>
          </w:p>
        </w:tc>
        <w:tc>
          <w:tcPr>
            <w:tcW w:w="46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0,00040</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806,00</w:t>
            </w:r>
          </w:p>
        </w:tc>
        <w:tc>
          <w:tcPr>
            <w:tcW w:w="37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0,32</w:t>
            </w:r>
          </w:p>
        </w:tc>
        <w:tc>
          <w:tcPr>
            <w:tcW w:w="37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405,00</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1.3.</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Специализированная медицинская помощь в стационарных условиях</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0,0122</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86 019,00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1049,43</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1 328 246,80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0,001035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18 000,00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18,63</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23 579,70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1.4.</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xml:space="preserve">Медицинская помощь в условиях дневного стационара </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0,00311</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18 978,50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59,02</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74 700,70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1.5.</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Паллиативная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14</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койко-дней</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0,09200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2 022,90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186,11</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235 552,70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1.6.</w:t>
            </w:r>
          </w:p>
        </w:tc>
        <w:tc>
          <w:tcPr>
            <w:tcW w:w="798" w:type="pct"/>
            <w:vAlign w:val="center"/>
          </w:tcPr>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Иные государственные и муниципальные услуги (работы)</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15</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1 434,54</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1 815 668,35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1.7.</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Высокотехнологичная медицинская помощь, оказываемая в медицинских организациях Ярославской области</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16</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450,11</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val="en-US" w:eastAsia="ru-RU"/>
              </w:rPr>
              <w:t>X</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569 701,30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Средства консолидированного бюджета Ярославской области на приобретение медицинского оборудования для медицинских организаций,</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работающих в системе ОМС</w:t>
            </w:r>
            <w:r w:rsidRPr="008E436C">
              <w:rPr>
                <w:rFonts w:eastAsia="Calibri" w:cs="Times New Roman"/>
                <w:spacing w:val="2"/>
                <w:sz w:val="22"/>
                <w:vertAlign w:val="superscript"/>
                <w:lang w:eastAsia="ru-RU"/>
              </w:rPr>
              <w:t>2</w:t>
            </w:r>
            <w:r w:rsidRPr="008E436C">
              <w:rPr>
                <w:rFonts w:eastAsia="Calibri" w:cs="Times New Roman"/>
                <w:spacing w:val="2"/>
                <w:sz w:val="22"/>
                <w:lang w:eastAsia="ru-RU"/>
              </w:rPr>
              <w:t xml:space="preserve"> </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на приобретение: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val="en-US"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ind w:firstLine="0"/>
              <w:jc w:val="center"/>
              <w:rPr>
                <w:rFonts w:eastAsia="Calibri" w:cs="Times New Roman"/>
                <w:sz w:val="22"/>
                <w:lang w:eastAsia="ru-RU"/>
              </w:rPr>
            </w:pPr>
          </w:p>
        </w:tc>
      </w:tr>
      <w:tr w:rsidR="008E436C" w:rsidRPr="008E436C" w:rsidTr="008E436C">
        <w:trPr>
          <w:trHeight w:val="580"/>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санитарного транспорта</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323"/>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компьютерных томографов</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19</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71"/>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магнитно-резонансных томографов</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20</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580"/>
        </w:trPr>
        <w:tc>
          <w:tcPr>
            <w:tcW w:w="268" w:type="pct"/>
            <w:vMerge/>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иного медицинского оборудования</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в рамках территориальной программы ОМС Ярославской области</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11 641,17</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15 262 939,10</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76,4</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xml:space="preserve">- скорая медицинская помощь </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0,300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2 314,00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694,20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910 177,42</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01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restar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xml:space="preserve">- медицинская помощь в амбулаторных условиях </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2,88</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473,80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1 364,54</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1 789 076,84</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44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0,79</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1 019,70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805,56</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1 056 187,34</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14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Borders>
              <w:bottom w:val="single" w:sz="4" w:space="0" w:color="000000"/>
            </w:tcBorders>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24.2</w:t>
            </w:r>
          </w:p>
        </w:tc>
        <w:tc>
          <w:tcPr>
            <w:tcW w:w="468"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0,56</w:t>
            </w:r>
          </w:p>
        </w:tc>
        <w:tc>
          <w:tcPr>
            <w:tcW w:w="51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601,40</w:t>
            </w:r>
          </w:p>
        </w:tc>
        <w:tc>
          <w:tcPr>
            <w:tcW w:w="37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336,78</w:t>
            </w:r>
          </w:p>
        </w:tc>
        <w:tc>
          <w:tcPr>
            <w:tcW w:w="562"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441 563,23</w:t>
            </w:r>
          </w:p>
        </w:tc>
        <w:tc>
          <w:tcPr>
            <w:tcW w:w="328"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1 324,95</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2 345,16</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3 074 781,11</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специализированная медицинская помощь в стационарных условиях</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0,17443</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32 082,20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5 596,09</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7 337 135,15</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реабилитация в стационарных условиях</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34 656,60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138,63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181 755,43</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высокотехнологичная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0,00335</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184 695,85</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618,73</w:t>
            </w:r>
          </w:p>
        </w:tc>
        <w:tc>
          <w:tcPr>
            <w:tcW w:w="562"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811 228,86</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25.3</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0,0091</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76 708,50</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698,05</w:t>
            </w:r>
          </w:p>
        </w:tc>
        <w:tc>
          <w:tcPr>
            <w:tcW w:w="562"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915 221,75</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медицинская помощь в условиях дневного стационара</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xml:space="preserve"> в том числе:</w:t>
            </w: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26</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0,062</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19 266,10</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1 194,50</w:t>
            </w:r>
          </w:p>
        </w:tc>
        <w:tc>
          <w:tcPr>
            <w:tcW w:w="562"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1 566 126,90</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26.1</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0,00631</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70 586,60</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445,40</w:t>
            </w:r>
          </w:p>
        </w:tc>
        <w:tc>
          <w:tcPr>
            <w:tcW w:w="562"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583 973,41</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экстракорпоральное оплодотворение</w:t>
            </w: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26.2</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0,000478</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113 907,50</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54,45</w:t>
            </w:r>
          </w:p>
        </w:tc>
        <w:tc>
          <w:tcPr>
            <w:tcW w:w="562"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71 387,42</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rPr>
          <w:trHeight w:val="505"/>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Borders>
              <w:bottom w:val="single" w:sz="4" w:space="0" w:color="auto"/>
            </w:tcBorders>
            <w:vAlign w:val="center"/>
          </w:tcPr>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 паллиативная медицинская помощь</w:t>
            </w:r>
            <w:r w:rsidRPr="008E436C">
              <w:rPr>
                <w:rFonts w:eastAsia="Calibri" w:cs="Times New Roman"/>
                <w:spacing w:val="2"/>
                <w:sz w:val="22"/>
                <w:vertAlign w:val="superscript"/>
                <w:lang w:eastAsia="ru-RU"/>
              </w:rPr>
              <w:t>3</w:t>
            </w:r>
          </w:p>
        </w:tc>
        <w:tc>
          <w:tcPr>
            <w:tcW w:w="281"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27</w:t>
            </w:r>
          </w:p>
        </w:tc>
        <w:tc>
          <w:tcPr>
            <w:tcW w:w="468"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койко-дней</w:t>
            </w:r>
          </w:p>
        </w:tc>
        <w:tc>
          <w:tcPr>
            <w:tcW w:w="51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62"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28"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505"/>
        </w:trPr>
        <w:tc>
          <w:tcPr>
            <w:tcW w:w="268" w:type="pct"/>
            <w:vMerge/>
            <w:tcBorders>
              <w:right w:val="single" w:sz="4" w:space="0" w:color="auto"/>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Borders>
              <w:top w:val="single" w:sz="4" w:space="0" w:color="auto"/>
              <w:left w:val="single" w:sz="4" w:space="0" w:color="auto"/>
              <w:bottom w:val="single" w:sz="4" w:space="0" w:color="auto"/>
              <w:right w:val="single" w:sz="4" w:space="0" w:color="auto"/>
            </w:tcBorders>
            <w:vAlign w:val="center"/>
          </w:tcPr>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 xml:space="preserve">- затраты на </w:t>
            </w:r>
            <w:r w:rsidRPr="008E436C">
              <w:rPr>
                <w:rFonts w:eastAsia="Calibri" w:cs="Times New Roman"/>
                <w:sz w:val="22"/>
                <w:lang w:eastAsia="ru-RU"/>
              </w:rPr>
              <w:t>административно-управленческий персонал в сфере ОМС</w:t>
            </w:r>
            <w:r w:rsidRPr="008E436C">
              <w:rPr>
                <w:rFonts w:eastAsia="Calibri" w:cs="Times New Roman"/>
                <w:sz w:val="22"/>
                <w:vertAlign w:val="superscript"/>
                <w:lang w:eastAsia="ru-RU"/>
              </w:rPr>
              <w:t>4</w:t>
            </w:r>
          </w:p>
        </w:tc>
        <w:tc>
          <w:tcPr>
            <w:tcW w:w="281"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28</w:t>
            </w:r>
          </w:p>
        </w:tc>
        <w:tc>
          <w:tcPr>
            <w:tcW w:w="468"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109,89</w:t>
            </w:r>
          </w:p>
        </w:tc>
        <w:tc>
          <w:tcPr>
            <w:tcW w:w="562"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144 078,45</w:t>
            </w:r>
          </w:p>
        </w:tc>
        <w:tc>
          <w:tcPr>
            <w:tcW w:w="328"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395"/>
        </w:trPr>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Borders>
              <w:top w:val="single" w:sz="4" w:space="0" w:color="auto"/>
            </w:tcBorders>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Из строки 22:</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предоставляемая в рамках базовой программы ОМС застрахованным лицам</w:t>
            </w:r>
          </w:p>
        </w:tc>
        <w:tc>
          <w:tcPr>
            <w:tcW w:w="281"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29</w:t>
            </w:r>
          </w:p>
        </w:tc>
        <w:tc>
          <w:tcPr>
            <w:tcW w:w="468"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p>
        </w:tc>
        <w:tc>
          <w:tcPr>
            <w:tcW w:w="51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11 531,28</w:t>
            </w:r>
          </w:p>
        </w:tc>
        <w:tc>
          <w:tcPr>
            <w:tcW w:w="562"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15 118 860,65</w:t>
            </w:r>
          </w:p>
        </w:tc>
        <w:tc>
          <w:tcPr>
            <w:tcW w:w="328"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56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скорая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30</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0,300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2 314,00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694,20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910 177,42</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01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restar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амбулаторная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2,88</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473,80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1 364,54</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1 789 076,84</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01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0,79</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1 019,70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805,56</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1 056 187,34</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p>
        </w:tc>
      </w:tr>
      <w:tr w:rsidR="008E436C" w:rsidRPr="008E436C" w:rsidTr="008E436C">
        <w:trPr>
          <w:trHeight w:val="60"/>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0,56</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601,40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336,78</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441 563,23</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29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1 324,95</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2 345,16</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3 074 781,11</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специализированная медицинская помощь в стационарных условиях</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0,17443</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32 082,20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5 596,09</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7 337 135,15</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294"/>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реабилитация в стационарных условиях</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32.1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34 656,60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138,63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181 755,43</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высокотехнологичная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32.2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0,00335</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184 695,85</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618,73</w:t>
            </w:r>
          </w:p>
        </w:tc>
        <w:tc>
          <w:tcPr>
            <w:tcW w:w="562"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811 228,86</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32.3</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0,0091</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76 708,50</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698,05</w:t>
            </w:r>
          </w:p>
        </w:tc>
        <w:tc>
          <w:tcPr>
            <w:tcW w:w="562"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915 221,75</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медицинская помощь в условиях дневного стационара</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0,062</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19 266,10</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1 194,50</w:t>
            </w:r>
          </w:p>
        </w:tc>
        <w:tc>
          <w:tcPr>
            <w:tcW w:w="562"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1 566 126,90</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33.1</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0,00631</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70 586,60</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445,40</w:t>
            </w:r>
          </w:p>
        </w:tc>
        <w:tc>
          <w:tcPr>
            <w:tcW w:w="562"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583 973,41</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rPr>
          <w:trHeight w:val="413"/>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экстракорпоральное оплодотворение</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33.2</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0,000478</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13 907,50</w:t>
            </w:r>
          </w:p>
        </w:tc>
        <w:tc>
          <w:tcPr>
            <w:tcW w:w="375" w:type="pct"/>
          </w:tcPr>
          <w:p w:rsidR="008E436C" w:rsidRPr="008E436C" w:rsidRDefault="008E436C" w:rsidP="008E436C">
            <w:pPr>
              <w:tabs>
                <w:tab w:val="left" w:pos="0"/>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54,45</w:t>
            </w:r>
          </w:p>
          <w:p w:rsidR="008E436C" w:rsidRPr="008E436C" w:rsidRDefault="008E436C" w:rsidP="008E436C">
            <w:pPr>
              <w:tabs>
                <w:tab w:val="left" w:pos="709"/>
              </w:tabs>
              <w:jc w:val="center"/>
              <w:rPr>
                <w:rFonts w:eastAsia="Calibri" w:cs="Times New Roman"/>
                <w:spacing w:val="2"/>
                <w:sz w:val="22"/>
                <w:lang w:eastAsia="ru-RU"/>
              </w:rPr>
            </w:pPr>
          </w:p>
        </w:tc>
        <w:tc>
          <w:tcPr>
            <w:tcW w:w="562" w:type="pct"/>
          </w:tcPr>
          <w:p w:rsidR="008E436C" w:rsidRPr="008E436C" w:rsidRDefault="008E436C" w:rsidP="008E436C">
            <w:pPr>
              <w:tabs>
                <w:tab w:val="left" w:pos="34"/>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71 387,42</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rPr>
          <w:trHeight w:val="340"/>
        </w:trPr>
        <w:tc>
          <w:tcPr>
            <w:tcW w:w="1066" w:type="pct"/>
            <w:gridSpan w:val="2"/>
            <w:vAlign w:val="center"/>
          </w:tcPr>
          <w:p w:rsidR="008E436C" w:rsidRPr="008E436C" w:rsidRDefault="008E436C" w:rsidP="008E436C">
            <w:pPr>
              <w:tabs>
                <w:tab w:val="left" w:pos="709"/>
              </w:tabs>
              <w:ind w:firstLine="0"/>
              <w:rPr>
                <w:rFonts w:eastAsia="Calibri" w:cs="Times New Roman"/>
                <w:spacing w:val="-4"/>
                <w:sz w:val="22"/>
                <w:lang w:eastAsia="ru-RU"/>
              </w:rPr>
            </w:pPr>
            <w:r w:rsidRPr="008E436C">
              <w:rPr>
                <w:rFonts w:eastAsia="Calibri" w:cs="Times New Roman"/>
                <w:spacing w:val="-4"/>
                <w:sz w:val="22"/>
                <w:lang w:eastAsia="ru-RU"/>
              </w:rPr>
              <w:t>Итого (сумма строк 01, 17, 22)</w:t>
            </w:r>
          </w:p>
        </w:tc>
        <w:tc>
          <w:tcPr>
            <w:tcW w:w="281"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w:t>
            </w:r>
          </w:p>
        </w:tc>
        <w:tc>
          <w:tcPr>
            <w:tcW w:w="468" w:type="pct"/>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z w:val="22"/>
                <w:lang w:eastAsia="ru-RU"/>
              </w:rPr>
              <w:t>3 733,96</w:t>
            </w:r>
          </w:p>
        </w:tc>
        <w:tc>
          <w:tcPr>
            <w:tcW w:w="37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11 641,17</w:t>
            </w:r>
          </w:p>
        </w:tc>
        <w:tc>
          <w:tcPr>
            <w:tcW w:w="562"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z w:val="22"/>
                <w:lang w:eastAsia="ru-RU"/>
              </w:rPr>
              <w:t>4 726 007,95</w:t>
            </w:r>
          </w:p>
        </w:tc>
        <w:tc>
          <w:tcPr>
            <w:tcW w:w="515"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15 262 939,10</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100,0</w:t>
            </w:r>
          </w:p>
        </w:tc>
      </w:tr>
    </w:tbl>
    <w:p w:rsidR="008E436C" w:rsidRPr="008E436C" w:rsidRDefault="008E436C" w:rsidP="008E436C">
      <w:pPr>
        <w:ind w:firstLine="0"/>
        <w:rPr>
          <w:rFonts w:eastAsia="Calibri" w:cs="Times New Roman"/>
          <w:szCs w:val="28"/>
          <w:lang w:eastAsia="ru-RU"/>
        </w:rPr>
      </w:pP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1 </w:t>
      </w:r>
      <w:r w:rsidRPr="008E436C">
        <w:rPr>
          <w:rFonts w:eastAsia="Calibri" w:cs="Times New Roman"/>
          <w:szCs w:val="28"/>
          <w:lang w:eastAsia="ru-RU"/>
        </w:rPr>
        <w:t>Без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r w:rsidRPr="008E436C">
        <w:rPr>
          <w:rFonts w:eastAsia="Calibri" w:cs="Times New Roman"/>
          <w:color w:val="000000"/>
          <w:szCs w:val="28"/>
          <w:lang w:eastAsia="ru-RU"/>
        </w:rPr>
        <w:t>.</w:t>
      </w: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2 </w:t>
      </w:r>
      <w:r w:rsidRPr="008E436C">
        <w:rPr>
          <w:rFonts w:eastAsia="Calibri" w:cs="Times New Roman"/>
          <w:szCs w:val="28"/>
          <w:lang w:eastAsia="ru-RU"/>
        </w:rPr>
        <w:t>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3 </w:t>
      </w:r>
      <w:r w:rsidRPr="008E436C">
        <w:rPr>
          <w:rFonts w:eastAsia="Calibri" w:cs="Times New Roman"/>
          <w:szCs w:val="28"/>
          <w:lang w:eastAsia="ru-RU"/>
        </w:rPr>
        <w:t>В случае включения паллиативной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4 </w:t>
      </w:r>
      <w:r w:rsidRPr="008E436C">
        <w:rPr>
          <w:rFonts w:eastAsia="Calibri" w:cs="Times New Roman"/>
          <w:szCs w:val="28"/>
          <w:lang w:eastAsia="ru-RU"/>
        </w:rPr>
        <w:t>Затраты на административно-управленческий персонал страховых медицинских организаций.</w:t>
      </w:r>
    </w:p>
    <w:p w:rsidR="008E436C" w:rsidRPr="008E436C" w:rsidRDefault="008E436C" w:rsidP="008E436C">
      <w:pPr>
        <w:ind w:firstLine="0"/>
        <w:contextualSpacing/>
        <w:jc w:val="center"/>
        <w:rPr>
          <w:rFonts w:eastAsia="Calibri" w:cs="Times New Roman"/>
          <w:szCs w:val="28"/>
          <w:lang w:eastAsia="ru-RU"/>
        </w:rPr>
      </w:pPr>
    </w:p>
    <w:p w:rsidR="008E436C" w:rsidRPr="008E436C" w:rsidRDefault="008E436C" w:rsidP="008E436C">
      <w:pPr>
        <w:ind w:firstLine="0"/>
        <w:contextualSpacing/>
        <w:jc w:val="center"/>
        <w:rPr>
          <w:rFonts w:eastAsia="Calibri" w:cs="Times New Roman"/>
          <w:szCs w:val="28"/>
          <w:lang w:eastAsia="ru-RU"/>
        </w:rPr>
        <w:sectPr w:rsidR="008E436C" w:rsidRPr="008E436C" w:rsidSect="00213638">
          <w:pgSz w:w="16840" w:h="11907" w:orient="landscape" w:code="9"/>
          <w:pgMar w:top="1985" w:right="1134" w:bottom="567" w:left="1134" w:header="720" w:footer="720" w:gutter="0"/>
          <w:pgNumType w:start="1"/>
          <w:cols w:space="720"/>
          <w:noEndnote/>
          <w:titlePg/>
          <w:docGrid w:linePitch="381"/>
        </w:sectPr>
      </w:pPr>
    </w:p>
    <w:p w:rsidR="008E436C" w:rsidRPr="008E436C" w:rsidRDefault="008E436C" w:rsidP="008E436C">
      <w:pPr>
        <w:ind w:firstLine="0"/>
        <w:contextualSpacing/>
        <w:jc w:val="center"/>
        <w:rPr>
          <w:rFonts w:eastAsia="Calibri" w:cs="Times New Roman"/>
          <w:spacing w:val="-2"/>
          <w:szCs w:val="28"/>
          <w:lang w:eastAsia="ru-RU"/>
        </w:rPr>
      </w:pPr>
      <w:r w:rsidRPr="008E436C">
        <w:rPr>
          <w:rFonts w:eastAsia="Calibri" w:cs="Times New Roman"/>
          <w:spacing w:val="-2"/>
          <w:szCs w:val="28"/>
          <w:lang w:eastAsia="ru-RU"/>
        </w:rPr>
        <w:t>2. Утвержденная стоимость Территориальной программы по условиям предоставления медицинской помощи на 2020 год</w:t>
      </w:r>
    </w:p>
    <w:p w:rsidR="008E436C" w:rsidRPr="008E436C" w:rsidRDefault="008E436C" w:rsidP="008E436C">
      <w:pPr>
        <w:jc w:val="both"/>
        <w:rPr>
          <w:rFonts w:eastAsia="Calibri" w:cs="Times New Roman"/>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2134"/>
        <w:gridCol w:w="843"/>
        <w:gridCol w:w="1220"/>
        <w:gridCol w:w="1731"/>
        <w:gridCol w:w="1731"/>
        <w:gridCol w:w="2219"/>
        <w:gridCol w:w="945"/>
        <w:gridCol w:w="1331"/>
        <w:gridCol w:w="1304"/>
        <w:gridCol w:w="751"/>
      </w:tblGrid>
      <w:tr w:rsidR="008E436C" w:rsidRPr="008E436C" w:rsidTr="008E436C">
        <w:tc>
          <w:tcPr>
            <w:tcW w:w="270"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п/п</w:t>
            </w:r>
          </w:p>
        </w:tc>
        <w:tc>
          <w:tcPr>
            <w:tcW w:w="796"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Медицинская помощь по источникам финансового обеспечения и условиям предоставления</w:t>
            </w:r>
          </w:p>
        </w:tc>
        <w:tc>
          <w:tcPr>
            <w:tcW w:w="281"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Номер строки</w:t>
            </w:r>
          </w:p>
        </w:tc>
        <w:tc>
          <w:tcPr>
            <w:tcW w:w="468"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Единица</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измерения</w:t>
            </w:r>
          </w:p>
        </w:tc>
        <w:tc>
          <w:tcPr>
            <w:tcW w:w="515"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Объем медицинской помощи в расчете на 1 жителя (норматив объемов предоставления медицинской </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помощи </w:t>
            </w:r>
          </w:p>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в расчете на 1 застрахо-ванное лицо)</w:t>
            </w:r>
          </w:p>
        </w:tc>
        <w:tc>
          <w:tcPr>
            <w:tcW w:w="515" w:type="pct"/>
            <w:vMerge w:val="restart"/>
            <w:tcBorders>
              <w:bottom w:val="nil"/>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Стоимость единицы объема медицинской помощи (норматив финансовых затрат на единицу объема предоставления медицинской помощи), руб.</w:t>
            </w:r>
          </w:p>
        </w:tc>
        <w:tc>
          <w:tcPr>
            <w:tcW w:w="749" w:type="pct"/>
            <w:gridSpan w:val="2"/>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Подушевые нормативы финансирования Территориальной программы</w:t>
            </w:r>
          </w:p>
        </w:tc>
        <w:tc>
          <w:tcPr>
            <w:tcW w:w="1405" w:type="pct"/>
            <w:gridSpan w:val="3"/>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Стоимость Территориальной программы по источникам ее финансового </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обеспечения</w:t>
            </w:r>
          </w:p>
          <w:p w:rsidR="008E436C" w:rsidRPr="008E436C" w:rsidRDefault="008E436C" w:rsidP="008E436C">
            <w:pPr>
              <w:tabs>
                <w:tab w:val="left" w:pos="709"/>
              </w:tabs>
              <w:ind w:firstLine="0"/>
              <w:jc w:val="center"/>
              <w:rPr>
                <w:rFonts w:eastAsia="Calibri" w:cs="Times New Roman"/>
                <w:sz w:val="22"/>
                <w:lang w:eastAsia="ru-RU"/>
              </w:rPr>
            </w:pPr>
          </w:p>
        </w:tc>
      </w:tr>
      <w:tr w:rsidR="008E436C" w:rsidRPr="008E436C" w:rsidTr="008E436C">
        <w:tc>
          <w:tcPr>
            <w:tcW w:w="270"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6"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281"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468"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515"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515"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49" w:type="pct"/>
            <w:gridSpan w:val="2"/>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руб.</w:t>
            </w:r>
          </w:p>
        </w:tc>
        <w:tc>
          <w:tcPr>
            <w:tcW w:w="1077" w:type="pct"/>
            <w:gridSpan w:val="2"/>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тыс. руб.</w:t>
            </w:r>
          </w:p>
        </w:tc>
        <w:tc>
          <w:tcPr>
            <w:tcW w:w="328"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z w:val="22"/>
                <w:lang w:eastAsia="ru-RU"/>
              </w:rPr>
              <w:t>% к итогу</w:t>
            </w:r>
          </w:p>
        </w:tc>
      </w:tr>
      <w:tr w:rsidR="008E436C" w:rsidRPr="008E436C" w:rsidTr="008E436C">
        <w:tc>
          <w:tcPr>
            <w:tcW w:w="270"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796"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281"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468" w:type="pct"/>
            <w:vMerge/>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z w:val="22"/>
                <w:lang w:eastAsia="ru-RU"/>
              </w:rPr>
            </w:pPr>
          </w:p>
        </w:tc>
        <w:tc>
          <w:tcPr>
            <w:tcW w:w="515"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515"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375" w:type="pct"/>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за счет средств консолидированного</w:t>
            </w:r>
            <w:r w:rsidRPr="008E436C" w:rsidDel="0085455E">
              <w:rPr>
                <w:rFonts w:eastAsia="Calibri" w:cs="Times New Roman"/>
                <w:spacing w:val="2"/>
                <w:sz w:val="22"/>
                <w:lang w:eastAsia="ru-RU"/>
              </w:rPr>
              <w:t xml:space="preserve"> </w:t>
            </w:r>
            <w:r w:rsidRPr="008E436C">
              <w:rPr>
                <w:rFonts w:eastAsia="Calibri" w:cs="Times New Roman"/>
                <w:spacing w:val="2"/>
                <w:sz w:val="22"/>
                <w:lang w:eastAsia="ru-RU"/>
              </w:rPr>
              <w:t>бюджета Ярославской области</w:t>
            </w:r>
          </w:p>
        </w:tc>
        <w:tc>
          <w:tcPr>
            <w:tcW w:w="375" w:type="pct"/>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за счет средств ОМС</w:t>
            </w:r>
          </w:p>
        </w:tc>
        <w:tc>
          <w:tcPr>
            <w:tcW w:w="562" w:type="pct"/>
            <w:tcBorders>
              <w:top w:val="single" w:sz="4" w:space="0" w:color="000000"/>
              <w:bottom w:val="nil"/>
            </w:tcBorders>
          </w:tcPr>
          <w:p w:rsidR="008E436C" w:rsidRPr="008E436C" w:rsidRDefault="008E436C" w:rsidP="008E436C">
            <w:pPr>
              <w:tabs>
                <w:tab w:val="left" w:pos="709"/>
              </w:tabs>
              <w:ind w:left="-64" w:right="-142" w:firstLine="0"/>
              <w:jc w:val="center"/>
              <w:rPr>
                <w:rFonts w:eastAsia="Calibri" w:cs="Times New Roman"/>
                <w:spacing w:val="2"/>
                <w:sz w:val="22"/>
                <w:lang w:eastAsia="ru-RU"/>
              </w:rPr>
            </w:pPr>
            <w:r w:rsidRPr="008E436C">
              <w:rPr>
                <w:rFonts w:eastAsia="Calibri" w:cs="Times New Roman"/>
                <w:spacing w:val="2"/>
                <w:sz w:val="22"/>
                <w:lang w:eastAsia="ru-RU"/>
              </w:rPr>
              <w:t xml:space="preserve">за счет средств </w:t>
            </w:r>
          </w:p>
          <w:p w:rsidR="008E436C" w:rsidRPr="008E436C" w:rsidRDefault="008E436C" w:rsidP="008E436C">
            <w:pPr>
              <w:tabs>
                <w:tab w:val="left" w:pos="709"/>
              </w:tabs>
              <w:ind w:left="-64" w:right="-142" w:firstLine="0"/>
              <w:jc w:val="center"/>
              <w:rPr>
                <w:rFonts w:eastAsia="Calibri" w:cs="Times New Roman"/>
                <w:spacing w:val="2"/>
                <w:sz w:val="22"/>
                <w:lang w:eastAsia="ru-RU"/>
              </w:rPr>
            </w:pPr>
            <w:r w:rsidRPr="008E436C">
              <w:rPr>
                <w:rFonts w:eastAsia="Calibri" w:cs="Times New Roman"/>
                <w:spacing w:val="2"/>
                <w:sz w:val="22"/>
                <w:lang w:eastAsia="ru-RU"/>
              </w:rPr>
              <w:t>консолидиро-ванного бюджета Ярославской области</w:t>
            </w:r>
          </w:p>
        </w:tc>
        <w:tc>
          <w:tcPr>
            <w:tcW w:w="515" w:type="pct"/>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за счет </w:t>
            </w:r>
          </w:p>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средств ОМС</w:t>
            </w:r>
          </w:p>
        </w:tc>
        <w:tc>
          <w:tcPr>
            <w:tcW w:w="328" w:type="pct"/>
            <w:vMerge/>
            <w:tcBorders>
              <w:top w:val="nil"/>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r>
    </w:tbl>
    <w:p w:rsidR="008E436C" w:rsidRPr="008E436C" w:rsidRDefault="008E436C" w:rsidP="008E436C">
      <w:pPr>
        <w:ind w:firstLine="0"/>
        <w:jc w:val="center"/>
        <w:rPr>
          <w:rFonts w:eastAsia="Calibri" w:cs="Times New Roman"/>
          <w:sz w:val="2"/>
          <w:szCs w:val="2"/>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2360"/>
        <w:gridCol w:w="766"/>
        <w:gridCol w:w="2130"/>
        <w:gridCol w:w="1422"/>
        <w:gridCol w:w="1440"/>
        <w:gridCol w:w="1026"/>
        <w:gridCol w:w="1026"/>
        <w:gridCol w:w="1579"/>
        <w:gridCol w:w="1441"/>
        <w:gridCol w:w="888"/>
      </w:tblGrid>
      <w:tr w:rsidR="008E436C" w:rsidRPr="008E436C" w:rsidTr="008E436C">
        <w:trPr>
          <w:tblHeader/>
        </w:trPr>
        <w:tc>
          <w:tcPr>
            <w:tcW w:w="268" w:type="pc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w:t>
            </w:r>
          </w:p>
        </w:tc>
        <w:tc>
          <w:tcPr>
            <w:tcW w:w="798" w:type="pc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11</w:t>
            </w:r>
          </w:p>
        </w:tc>
      </w:tr>
      <w:tr w:rsidR="008E436C" w:rsidRPr="008E436C" w:rsidTr="008E436C">
        <w:tc>
          <w:tcPr>
            <w:tcW w:w="268" w:type="pc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w:t>
            </w:r>
          </w:p>
        </w:tc>
        <w:tc>
          <w:tcPr>
            <w:tcW w:w="798" w:type="pct"/>
            <w:shd w:val="clear" w:color="auto" w:fill="auto"/>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предоставляемая за счет средств консолидированного бюджета Ярославской области</w:t>
            </w:r>
          </w:p>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в том числе</w:t>
            </w:r>
            <w:r w:rsidRPr="008E436C">
              <w:rPr>
                <w:rFonts w:eastAsia="Calibri" w:cs="Times New Roman"/>
                <w:spacing w:val="2"/>
                <w:sz w:val="22"/>
                <w:vertAlign w:val="superscript"/>
                <w:lang w:eastAsia="ru-RU"/>
              </w:rPr>
              <w:t>1</w:t>
            </w:r>
            <w:r w:rsidRPr="008E436C">
              <w:rPr>
                <w:rFonts w:eastAsia="Calibri" w:cs="Times New Roman"/>
                <w:spacing w:val="2"/>
                <w:sz w:val="22"/>
                <w:lang w:eastAsia="ru-RU"/>
              </w:rPr>
              <w:t>:</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3 730,34</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4 731 953,73</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22,5</w:t>
            </w:r>
          </w:p>
        </w:tc>
      </w:tr>
      <w:tr w:rsidR="008E436C" w:rsidRPr="008E436C" w:rsidTr="008E436C">
        <w:tc>
          <w:tcPr>
            <w:tcW w:w="268" w:type="pct"/>
            <w:vMerge w:val="restar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1.1.</w:t>
            </w:r>
          </w:p>
        </w:tc>
        <w:tc>
          <w:tcPr>
            <w:tcW w:w="798" w:type="pct"/>
            <w:shd w:val="clear" w:color="auto" w:fill="auto"/>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02</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5 743,83</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97,65</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123 869,20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vMerge/>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shd w:val="clear" w:color="auto" w:fill="auto"/>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03</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0,01106</w:t>
            </w:r>
          </w:p>
        </w:tc>
        <w:tc>
          <w:tcPr>
            <w:tcW w:w="515"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1 854,00</w:t>
            </w:r>
          </w:p>
        </w:tc>
        <w:tc>
          <w:tcPr>
            <w:tcW w:w="375"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20,51</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26 017,00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150"/>
        </w:trPr>
        <w:tc>
          <w:tcPr>
            <w:tcW w:w="268" w:type="pct"/>
            <w:vMerge w:val="restar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1.2.</w:t>
            </w:r>
          </w:p>
        </w:tc>
        <w:tc>
          <w:tcPr>
            <w:tcW w:w="798" w:type="pct"/>
            <w:vMerge w:val="restart"/>
            <w:shd w:val="clear" w:color="auto" w:fill="auto"/>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в амбулаторных условиях</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04</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0,62487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457,20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285,69</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362 398,30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1265"/>
        </w:trPr>
        <w:tc>
          <w:tcPr>
            <w:tcW w:w="268" w:type="pct"/>
            <w:vMerge/>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shd w:val="clear" w:color="auto" w:fill="auto"/>
          </w:tcPr>
          <w:p w:rsidR="008E436C" w:rsidRPr="008E436C" w:rsidRDefault="008E436C" w:rsidP="008E436C">
            <w:pPr>
              <w:tabs>
                <w:tab w:val="left" w:pos="709"/>
              </w:tabs>
              <w:ind w:firstLine="0"/>
              <w:rPr>
                <w:rFonts w:eastAsia="Calibri" w:cs="Times New Roman"/>
                <w:spacing w:val="2"/>
                <w:sz w:val="22"/>
                <w:lang w:eastAsia="ru-RU"/>
              </w:rPr>
            </w:pP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05</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0,00554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616,10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3,41</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4 325,60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06</w:t>
            </w:r>
          </w:p>
        </w:tc>
        <w:tc>
          <w:tcPr>
            <w:tcW w:w="46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0,14025</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1 325,80</w:t>
            </w:r>
          </w:p>
        </w:tc>
        <w:tc>
          <w:tcPr>
            <w:tcW w:w="375" w:type="pct"/>
            <w:shd w:val="clear" w:color="auto" w:fill="auto"/>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185,94</w:t>
            </w:r>
          </w:p>
        </w:tc>
        <w:tc>
          <w:tcPr>
            <w:tcW w:w="37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235 865,30</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restar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tcPr>
          <w:p w:rsidR="008E436C" w:rsidRPr="008E436C" w:rsidDel="00D82C8D"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07</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Del="00D82C8D"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08</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0,00554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616,10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3,41</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4 325,60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vAlign w:val="center"/>
          </w:tcPr>
          <w:p w:rsidR="008E436C" w:rsidRPr="008E436C" w:rsidDel="00D82C8D"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09</w:t>
            </w:r>
          </w:p>
        </w:tc>
        <w:tc>
          <w:tcPr>
            <w:tcW w:w="46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0,00040</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1 325,80</w:t>
            </w:r>
          </w:p>
        </w:tc>
        <w:tc>
          <w:tcPr>
            <w:tcW w:w="37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0,53</w:t>
            </w:r>
          </w:p>
        </w:tc>
        <w:tc>
          <w:tcPr>
            <w:tcW w:w="37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672,30</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1.3.</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Специализированная медицинская помощь в стационарных условиях</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0,0122</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86 019,00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1049,43</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1 331 204,10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0,001035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19 620,00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20,31</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25 763,30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1.4.</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xml:space="preserve">Медицинская помощь в условиях дневного стационара </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0,00311</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18 978,50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59,02</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74 867,00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1.5.</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Паллиативная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14</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койко-дней</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0,09200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2 099,80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193,18</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245 051,80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1.6.</w:t>
            </w:r>
          </w:p>
        </w:tc>
        <w:tc>
          <w:tcPr>
            <w:tcW w:w="798" w:type="pct"/>
            <w:vAlign w:val="center"/>
          </w:tcPr>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Иные государственные и муниципальные услуги (работы)</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15</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1 406,91</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1 784 671,13</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1.7.</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Высокотехнологичная медицинская помощь, оказываемая в медицинских организациях Ярославской области</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16</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449,11</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val="en-US" w:eastAsia="ru-RU"/>
              </w:rPr>
              <w:t>X</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569 701,30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Средства консолидированного бюджета Ярославской области на приобретение медицинского оборудования для медицинских организаций,</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работающих в системе ОМС</w:t>
            </w:r>
            <w:r w:rsidRPr="008E436C">
              <w:rPr>
                <w:rFonts w:eastAsia="Calibri" w:cs="Times New Roman"/>
                <w:spacing w:val="2"/>
                <w:sz w:val="22"/>
                <w:vertAlign w:val="superscript"/>
                <w:lang w:eastAsia="ru-RU"/>
              </w:rPr>
              <w:t>2</w:t>
            </w:r>
            <w:r w:rsidRPr="008E436C">
              <w:rPr>
                <w:rFonts w:eastAsia="Calibri" w:cs="Times New Roman"/>
                <w:spacing w:val="2"/>
                <w:sz w:val="22"/>
                <w:lang w:eastAsia="ru-RU"/>
              </w:rPr>
              <w:t xml:space="preserve"> </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на приобретение: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val="en-US"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ind w:firstLine="0"/>
              <w:jc w:val="center"/>
              <w:rPr>
                <w:rFonts w:eastAsia="Calibri" w:cs="Times New Roman"/>
                <w:sz w:val="22"/>
                <w:lang w:eastAsia="ru-RU"/>
              </w:rPr>
            </w:pPr>
          </w:p>
        </w:tc>
      </w:tr>
      <w:tr w:rsidR="008E436C" w:rsidRPr="008E436C" w:rsidTr="008E436C">
        <w:trPr>
          <w:trHeight w:val="580"/>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санитарного транспорта</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323"/>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компьютерных томографов</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19</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71"/>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магнитно-резонансных томографов</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20</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580"/>
        </w:trPr>
        <w:tc>
          <w:tcPr>
            <w:tcW w:w="268" w:type="pct"/>
            <w:vMerge/>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иного медицинского оборудования</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в рамках территориальной программы ОМС Ярославской области</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12 424,30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16 289 715,37</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77,5</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xml:space="preserve">- скорая медицинская помощь </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0,29</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2 408,30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698,41</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915 693,29</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01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restar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xml:space="preserve">- медицинская помощь в амбулаторных условиях </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2,9</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499,70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1 449,13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1 899 978,98</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44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0,808</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1 055,70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853,01</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1 118 390,14</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14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Borders>
              <w:bottom w:val="single" w:sz="4" w:space="0" w:color="000000"/>
            </w:tcBorders>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24.2</w:t>
            </w:r>
          </w:p>
        </w:tc>
        <w:tc>
          <w:tcPr>
            <w:tcW w:w="468"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0,54</w:t>
            </w:r>
          </w:p>
        </w:tc>
        <w:tc>
          <w:tcPr>
            <w:tcW w:w="51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616,10</w:t>
            </w:r>
          </w:p>
        </w:tc>
        <w:tc>
          <w:tcPr>
            <w:tcW w:w="37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332,69</w:t>
            </w:r>
          </w:p>
        </w:tc>
        <w:tc>
          <w:tcPr>
            <w:tcW w:w="562"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436 200,76</w:t>
            </w:r>
          </w:p>
        </w:tc>
        <w:tc>
          <w:tcPr>
            <w:tcW w:w="328"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1 377,53</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2 438,23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3 196 798,98</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специализированная медицинская помощь в стационарных условиях</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0,17557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34 986,00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6 142,49</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8 053 525,71</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реабилитация в стационарных условиях</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34 928,10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174,64</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228 974,13</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высокотехнологичная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0,003350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184 695,85</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618,73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811 228,86</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25.3</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0,01023</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99 208,90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1 014,91</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1 330 661,88</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медицинская помощь в условиях дневного стационара</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xml:space="preserve"> в том числе:</w:t>
            </w: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26</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0,062</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20 112,90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1 247,00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1 634 962,64</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26.1</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0,0065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74 796,00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486,17</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637 431,00</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экстракорпоральное оплодотворение</w:t>
            </w: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26.2</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widowControl w:val="0"/>
              <w:autoSpaceDE w:val="0"/>
              <w:autoSpaceDN w:val="0"/>
              <w:ind w:firstLine="0"/>
              <w:jc w:val="center"/>
              <w:rPr>
                <w:rFonts w:eastAsia="Calibri" w:cs="Times New Roman"/>
                <w:spacing w:val="2"/>
                <w:sz w:val="22"/>
                <w:lang w:eastAsia="ru-RU"/>
              </w:rPr>
            </w:pPr>
            <w:r w:rsidRPr="008E436C">
              <w:rPr>
                <w:rFonts w:eastAsia="Calibri" w:cs="Times New Roman"/>
                <w:spacing w:val="2"/>
                <w:sz w:val="22"/>
                <w:lang w:eastAsia="ru-RU"/>
              </w:rPr>
              <w:t>0,000492</w:t>
            </w:r>
          </w:p>
        </w:tc>
        <w:tc>
          <w:tcPr>
            <w:tcW w:w="515" w:type="pct"/>
          </w:tcPr>
          <w:p w:rsidR="008E436C" w:rsidRPr="008E436C" w:rsidRDefault="008E436C" w:rsidP="008E436C">
            <w:pPr>
              <w:widowControl w:val="0"/>
              <w:autoSpaceDE w:val="0"/>
              <w:autoSpaceDN w:val="0"/>
              <w:ind w:firstLine="0"/>
              <w:jc w:val="center"/>
              <w:rPr>
                <w:rFonts w:eastAsia="Calibri" w:cs="Times New Roman"/>
                <w:spacing w:val="2"/>
                <w:sz w:val="22"/>
                <w:lang w:eastAsia="ru-RU"/>
              </w:rPr>
            </w:pPr>
            <w:r w:rsidRPr="008E436C">
              <w:rPr>
                <w:rFonts w:eastAsia="Calibri" w:cs="Times New Roman"/>
                <w:spacing w:val="2"/>
                <w:sz w:val="22"/>
                <w:lang w:eastAsia="ru-RU"/>
              </w:rPr>
              <w:t>118 691,60</w:t>
            </w:r>
          </w:p>
        </w:tc>
        <w:tc>
          <w:tcPr>
            <w:tcW w:w="375" w:type="pct"/>
          </w:tcPr>
          <w:p w:rsidR="008E436C" w:rsidRPr="008E436C" w:rsidRDefault="008E436C" w:rsidP="008E436C">
            <w:pPr>
              <w:widowControl w:val="0"/>
              <w:tabs>
                <w:tab w:val="center" w:pos="813"/>
              </w:tabs>
              <w:autoSpaceDE w:val="0"/>
              <w:autoSpaceDN w:val="0"/>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widowControl w:val="0"/>
              <w:autoSpaceDE w:val="0"/>
              <w:autoSpaceDN w:val="0"/>
              <w:ind w:firstLine="0"/>
              <w:jc w:val="center"/>
              <w:rPr>
                <w:rFonts w:eastAsia="Calibri" w:cs="Times New Roman"/>
                <w:spacing w:val="2"/>
                <w:sz w:val="22"/>
                <w:lang w:eastAsia="ru-RU"/>
              </w:rPr>
            </w:pPr>
            <w:r w:rsidRPr="008E436C">
              <w:rPr>
                <w:rFonts w:eastAsia="Calibri" w:cs="Times New Roman"/>
                <w:spacing w:val="2"/>
                <w:sz w:val="22"/>
                <w:lang w:eastAsia="ru-RU"/>
              </w:rPr>
              <w:t>58,40</w:t>
            </w:r>
          </w:p>
        </w:tc>
        <w:tc>
          <w:tcPr>
            <w:tcW w:w="562" w:type="pct"/>
          </w:tcPr>
          <w:p w:rsidR="008E436C" w:rsidRPr="008E436C" w:rsidRDefault="008E436C" w:rsidP="008E436C">
            <w:pPr>
              <w:widowControl w:val="0"/>
              <w:autoSpaceDE w:val="0"/>
              <w:autoSpaceDN w:val="0"/>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widowControl w:val="0"/>
              <w:autoSpaceDE w:val="0"/>
              <w:autoSpaceDN w:val="0"/>
              <w:ind w:firstLine="0"/>
              <w:jc w:val="center"/>
              <w:rPr>
                <w:rFonts w:eastAsia="Calibri" w:cs="Times New Roman"/>
                <w:spacing w:val="2"/>
                <w:sz w:val="22"/>
                <w:lang w:eastAsia="ru-RU"/>
              </w:rPr>
            </w:pPr>
            <w:r w:rsidRPr="008E436C">
              <w:rPr>
                <w:rFonts w:eastAsia="Calibri" w:cs="Times New Roman"/>
                <w:spacing w:val="2"/>
                <w:sz w:val="22"/>
                <w:lang w:eastAsia="ru-RU"/>
              </w:rPr>
              <w:t>76 564,34</w:t>
            </w:r>
          </w:p>
          <w:p w:rsidR="008E436C" w:rsidRPr="008E436C" w:rsidRDefault="008E436C" w:rsidP="008E436C">
            <w:pPr>
              <w:widowControl w:val="0"/>
              <w:autoSpaceDE w:val="0"/>
              <w:autoSpaceDN w:val="0"/>
              <w:jc w:val="center"/>
              <w:rPr>
                <w:rFonts w:eastAsia="Calibri" w:cs="Times New Roman"/>
                <w:spacing w:val="2"/>
                <w:sz w:val="22"/>
                <w:lang w:eastAsia="ru-RU"/>
              </w:rPr>
            </w:pP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rPr>
          <w:trHeight w:val="505"/>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Borders>
              <w:bottom w:val="single" w:sz="4" w:space="0" w:color="auto"/>
            </w:tcBorders>
            <w:vAlign w:val="center"/>
          </w:tcPr>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 паллиативная медицинская помощь</w:t>
            </w:r>
            <w:r w:rsidRPr="008E436C">
              <w:rPr>
                <w:rFonts w:eastAsia="Calibri" w:cs="Times New Roman"/>
                <w:spacing w:val="2"/>
                <w:sz w:val="22"/>
                <w:vertAlign w:val="superscript"/>
                <w:lang w:eastAsia="ru-RU"/>
              </w:rPr>
              <w:t>3</w:t>
            </w:r>
          </w:p>
        </w:tc>
        <w:tc>
          <w:tcPr>
            <w:tcW w:w="281"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27</w:t>
            </w:r>
          </w:p>
        </w:tc>
        <w:tc>
          <w:tcPr>
            <w:tcW w:w="468"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койко-дней</w:t>
            </w:r>
          </w:p>
        </w:tc>
        <w:tc>
          <w:tcPr>
            <w:tcW w:w="51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62"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28"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505"/>
        </w:trPr>
        <w:tc>
          <w:tcPr>
            <w:tcW w:w="268" w:type="pct"/>
            <w:vMerge/>
            <w:tcBorders>
              <w:right w:val="single" w:sz="4" w:space="0" w:color="auto"/>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Borders>
              <w:top w:val="single" w:sz="4" w:space="0" w:color="auto"/>
              <w:left w:val="single" w:sz="4" w:space="0" w:color="auto"/>
              <w:bottom w:val="single" w:sz="4" w:space="0" w:color="auto"/>
              <w:right w:val="single" w:sz="4" w:space="0" w:color="auto"/>
            </w:tcBorders>
            <w:vAlign w:val="center"/>
          </w:tcPr>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 xml:space="preserve">- затраты на </w:t>
            </w:r>
            <w:r w:rsidRPr="008E436C">
              <w:rPr>
                <w:rFonts w:eastAsia="Calibri" w:cs="Times New Roman"/>
                <w:sz w:val="22"/>
                <w:lang w:eastAsia="ru-RU"/>
              </w:rPr>
              <w:t>административно-управленческий персонал в сфере ОМС</w:t>
            </w:r>
            <w:r w:rsidRPr="008E436C">
              <w:rPr>
                <w:rFonts w:eastAsia="Calibri" w:cs="Times New Roman"/>
                <w:sz w:val="22"/>
                <w:vertAlign w:val="superscript"/>
                <w:lang w:eastAsia="ru-RU"/>
              </w:rPr>
              <w:t>4</w:t>
            </w:r>
          </w:p>
        </w:tc>
        <w:tc>
          <w:tcPr>
            <w:tcW w:w="281"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28</w:t>
            </w:r>
          </w:p>
        </w:tc>
        <w:tc>
          <w:tcPr>
            <w:tcW w:w="468"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116,35</w:t>
            </w:r>
          </w:p>
        </w:tc>
        <w:tc>
          <w:tcPr>
            <w:tcW w:w="562"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152 555,01</w:t>
            </w:r>
          </w:p>
        </w:tc>
        <w:tc>
          <w:tcPr>
            <w:tcW w:w="328"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395"/>
        </w:trPr>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Borders>
              <w:top w:val="single" w:sz="4" w:space="0" w:color="auto"/>
            </w:tcBorders>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Из строки 22:</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предоставляемая в рамках базовой программы ОМС застрахованным лицам</w:t>
            </w:r>
          </w:p>
        </w:tc>
        <w:tc>
          <w:tcPr>
            <w:tcW w:w="281"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29</w:t>
            </w:r>
          </w:p>
        </w:tc>
        <w:tc>
          <w:tcPr>
            <w:tcW w:w="468"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p>
        </w:tc>
        <w:tc>
          <w:tcPr>
            <w:tcW w:w="51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12 307,95</w:t>
            </w:r>
          </w:p>
        </w:tc>
        <w:tc>
          <w:tcPr>
            <w:tcW w:w="562"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16 137 160,36</w:t>
            </w:r>
          </w:p>
        </w:tc>
        <w:tc>
          <w:tcPr>
            <w:tcW w:w="328"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56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скорая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30</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0,29</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2 408,30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698,41</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915 693,29</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01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restar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амбулаторная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2,9</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499,70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1 449,13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1 899 978,98</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01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0,808</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1 055,70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853,01</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1 118 390,14</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p>
        </w:tc>
      </w:tr>
      <w:tr w:rsidR="008E436C" w:rsidRPr="008E436C" w:rsidTr="008E436C">
        <w:trPr>
          <w:trHeight w:val="60"/>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0,54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616,10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332,69</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436 200,76</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29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1 377,53</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2 438,23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3 196 798,98</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специализированная медицинская помощь в стационарных условиях</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0,17557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34 986,00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6 142,49</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8 053 525,71</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294"/>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реабилитация в стационарных условиях</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32.1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34 928,10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174,64</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228 974,13</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высокотехнологичная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32.2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0,003350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184 695,85</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618,73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811 228,86</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32.3</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0,01023</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99 208,90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1 014,91</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1 330 661,88</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медицинская помощь в условиях дневного стационара</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0,062</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20 112,90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1 247,00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1 634 962,64</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33.1</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0,0065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74 796,00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486,17</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637 431,00</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413"/>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экстракорпоральное оплодотворение</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33.2</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widowControl w:val="0"/>
              <w:autoSpaceDE w:val="0"/>
              <w:autoSpaceDN w:val="0"/>
              <w:ind w:firstLine="0"/>
              <w:jc w:val="center"/>
              <w:rPr>
                <w:rFonts w:eastAsia="Calibri" w:cs="Times New Roman"/>
                <w:spacing w:val="2"/>
                <w:sz w:val="22"/>
                <w:lang w:eastAsia="ru-RU"/>
              </w:rPr>
            </w:pPr>
            <w:r w:rsidRPr="008E436C">
              <w:rPr>
                <w:rFonts w:eastAsia="Calibri" w:cs="Times New Roman"/>
                <w:spacing w:val="2"/>
                <w:sz w:val="22"/>
                <w:lang w:eastAsia="ru-RU"/>
              </w:rPr>
              <w:t>0,000492</w:t>
            </w:r>
          </w:p>
        </w:tc>
        <w:tc>
          <w:tcPr>
            <w:tcW w:w="515" w:type="pct"/>
          </w:tcPr>
          <w:p w:rsidR="008E436C" w:rsidRPr="008E436C" w:rsidRDefault="008E436C" w:rsidP="008E436C">
            <w:pPr>
              <w:widowControl w:val="0"/>
              <w:autoSpaceDE w:val="0"/>
              <w:autoSpaceDN w:val="0"/>
              <w:ind w:firstLine="0"/>
              <w:jc w:val="center"/>
              <w:rPr>
                <w:rFonts w:eastAsia="Calibri" w:cs="Times New Roman"/>
                <w:spacing w:val="2"/>
                <w:sz w:val="22"/>
                <w:lang w:eastAsia="ru-RU"/>
              </w:rPr>
            </w:pPr>
            <w:r w:rsidRPr="008E436C">
              <w:rPr>
                <w:rFonts w:eastAsia="Calibri" w:cs="Times New Roman"/>
                <w:spacing w:val="2"/>
                <w:sz w:val="22"/>
                <w:lang w:eastAsia="ru-RU"/>
              </w:rPr>
              <w:t>118 691,60</w:t>
            </w:r>
          </w:p>
        </w:tc>
        <w:tc>
          <w:tcPr>
            <w:tcW w:w="375" w:type="pct"/>
          </w:tcPr>
          <w:p w:rsidR="008E436C" w:rsidRPr="008E436C" w:rsidRDefault="008E436C" w:rsidP="008E436C">
            <w:pPr>
              <w:widowControl w:val="0"/>
              <w:autoSpaceDE w:val="0"/>
              <w:autoSpaceDN w:val="0"/>
              <w:ind w:firstLine="0"/>
              <w:jc w:val="center"/>
              <w:rPr>
                <w:rFonts w:eastAsia="Calibri" w:cs="Times New Roman"/>
                <w:spacing w:val="2"/>
                <w:sz w:val="22"/>
                <w:lang w:eastAsia="ru-RU"/>
              </w:rPr>
            </w:pPr>
            <w:r w:rsidRPr="008E436C">
              <w:rPr>
                <w:rFonts w:eastAsia="Calibri" w:cs="Times New Roman"/>
                <w:spacing w:val="2"/>
                <w:sz w:val="22"/>
                <w:lang w:eastAsia="ru-RU"/>
              </w:rPr>
              <w:t>X</w:t>
            </w:r>
          </w:p>
        </w:tc>
        <w:tc>
          <w:tcPr>
            <w:tcW w:w="375" w:type="pct"/>
          </w:tcPr>
          <w:p w:rsidR="008E436C" w:rsidRPr="008E436C" w:rsidRDefault="008E436C" w:rsidP="008E436C">
            <w:pPr>
              <w:widowControl w:val="0"/>
              <w:autoSpaceDE w:val="0"/>
              <w:autoSpaceDN w:val="0"/>
              <w:ind w:firstLine="0"/>
              <w:jc w:val="center"/>
              <w:rPr>
                <w:rFonts w:eastAsia="Calibri" w:cs="Times New Roman"/>
                <w:spacing w:val="2"/>
                <w:sz w:val="22"/>
                <w:lang w:eastAsia="ru-RU"/>
              </w:rPr>
            </w:pPr>
            <w:r w:rsidRPr="008E436C">
              <w:rPr>
                <w:rFonts w:eastAsia="Calibri" w:cs="Times New Roman"/>
                <w:spacing w:val="2"/>
                <w:sz w:val="22"/>
                <w:lang w:eastAsia="ru-RU"/>
              </w:rPr>
              <w:t>58,40</w:t>
            </w:r>
          </w:p>
        </w:tc>
        <w:tc>
          <w:tcPr>
            <w:tcW w:w="562" w:type="pct"/>
          </w:tcPr>
          <w:p w:rsidR="008E436C" w:rsidRPr="008E436C" w:rsidRDefault="008E436C" w:rsidP="008E436C">
            <w:pPr>
              <w:widowControl w:val="0"/>
              <w:autoSpaceDE w:val="0"/>
              <w:autoSpaceDN w:val="0"/>
              <w:rPr>
                <w:rFonts w:eastAsia="Calibri" w:cs="Times New Roman"/>
                <w:spacing w:val="2"/>
                <w:sz w:val="22"/>
                <w:lang w:eastAsia="ru-RU"/>
              </w:rPr>
            </w:pPr>
            <w:r w:rsidRPr="008E436C">
              <w:rPr>
                <w:rFonts w:eastAsia="Calibri" w:cs="Times New Roman"/>
                <w:spacing w:val="2"/>
                <w:sz w:val="22"/>
                <w:lang w:eastAsia="ru-RU"/>
              </w:rPr>
              <w:t>X</w:t>
            </w:r>
          </w:p>
        </w:tc>
        <w:tc>
          <w:tcPr>
            <w:tcW w:w="515" w:type="pct"/>
          </w:tcPr>
          <w:p w:rsidR="008E436C" w:rsidRPr="008E436C" w:rsidRDefault="008E436C" w:rsidP="008E436C">
            <w:pPr>
              <w:widowControl w:val="0"/>
              <w:autoSpaceDE w:val="0"/>
              <w:autoSpaceDN w:val="0"/>
              <w:ind w:firstLine="0"/>
              <w:jc w:val="center"/>
              <w:rPr>
                <w:rFonts w:eastAsia="Calibri" w:cs="Times New Roman"/>
                <w:spacing w:val="2"/>
                <w:sz w:val="22"/>
                <w:lang w:eastAsia="ru-RU"/>
              </w:rPr>
            </w:pPr>
            <w:r w:rsidRPr="008E436C">
              <w:rPr>
                <w:rFonts w:eastAsia="Calibri" w:cs="Times New Roman"/>
                <w:spacing w:val="2"/>
                <w:sz w:val="22"/>
                <w:lang w:eastAsia="ru-RU"/>
              </w:rPr>
              <w:t>76 564,34</w:t>
            </w:r>
          </w:p>
        </w:tc>
        <w:tc>
          <w:tcPr>
            <w:tcW w:w="32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X</w:t>
            </w:r>
          </w:p>
        </w:tc>
      </w:tr>
      <w:tr w:rsidR="008E436C" w:rsidRPr="008E436C" w:rsidTr="008E436C">
        <w:trPr>
          <w:trHeight w:val="340"/>
        </w:trPr>
        <w:tc>
          <w:tcPr>
            <w:tcW w:w="1066" w:type="pct"/>
            <w:gridSpan w:val="2"/>
            <w:vAlign w:val="center"/>
          </w:tcPr>
          <w:p w:rsidR="008E436C" w:rsidRPr="008E436C" w:rsidRDefault="008E436C" w:rsidP="008E436C">
            <w:pPr>
              <w:tabs>
                <w:tab w:val="left" w:pos="709"/>
              </w:tabs>
              <w:ind w:firstLine="0"/>
              <w:rPr>
                <w:rFonts w:eastAsia="Calibri" w:cs="Times New Roman"/>
                <w:spacing w:val="-4"/>
                <w:sz w:val="22"/>
                <w:lang w:eastAsia="ru-RU"/>
              </w:rPr>
            </w:pPr>
            <w:r w:rsidRPr="008E436C">
              <w:rPr>
                <w:rFonts w:eastAsia="Calibri" w:cs="Times New Roman"/>
                <w:spacing w:val="-4"/>
                <w:sz w:val="22"/>
                <w:lang w:eastAsia="ru-RU"/>
              </w:rPr>
              <w:t>Итого (сумма строк 01, 17, 22)</w:t>
            </w:r>
          </w:p>
        </w:tc>
        <w:tc>
          <w:tcPr>
            <w:tcW w:w="281"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w:t>
            </w:r>
          </w:p>
        </w:tc>
        <w:tc>
          <w:tcPr>
            <w:tcW w:w="468" w:type="pct"/>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widowControl w:val="0"/>
              <w:tabs>
                <w:tab w:val="left" w:pos="709"/>
              </w:tabs>
              <w:autoSpaceDE w:val="0"/>
              <w:autoSpaceDN w:val="0"/>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widowControl w:val="0"/>
              <w:tabs>
                <w:tab w:val="left" w:pos="709"/>
              </w:tabs>
              <w:autoSpaceDE w:val="0"/>
              <w:autoSpaceDN w:val="0"/>
              <w:ind w:firstLine="0"/>
              <w:jc w:val="center"/>
              <w:rPr>
                <w:rFonts w:eastAsia="Calibri" w:cs="Times New Roman"/>
                <w:sz w:val="22"/>
                <w:lang w:eastAsia="ru-RU"/>
              </w:rPr>
            </w:pPr>
            <w:r w:rsidRPr="008E436C">
              <w:rPr>
                <w:rFonts w:eastAsia="Calibri" w:cs="Times New Roman"/>
                <w:sz w:val="22"/>
                <w:lang w:eastAsia="ru-RU"/>
              </w:rPr>
              <w:t>3 730,34</w:t>
            </w:r>
          </w:p>
        </w:tc>
        <w:tc>
          <w:tcPr>
            <w:tcW w:w="375" w:type="pct"/>
          </w:tcPr>
          <w:p w:rsidR="008E436C" w:rsidRPr="008E436C" w:rsidRDefault="008E436C" w:rsidP="008E436C">
            <w:pPr>
              <w:widowControl w:val="0"/>
              <w:autoSpaceDE w:val="0"/>
              <w:autoSpaceDN w:val="0"/>
              <w:ind w:firstLine="0"/>
              <w:jc w:val="center"/>
              <w:rPr>
                <w:rFonts w:eastAsia="Calibri" w:cs="Times New Roman"/>
                <w:sz w:val="22"/>
                <w:lang w:eastAsia="ru-RU"/>
              </w:rPr>
            </w:pPr>
            <w:r w:rsidRPr="008E436C">
              <w:rPr>
                <w:rFonts w:eastAsia="Calibri" w:cs="Times New Roman"/>
                <w:sz w:val="22"/>
                <w:lang w:eastAsia="ru-RU"/>
              </w:rPr>
              <w:t>12 424,30</w:t>
            </w:r>
          </w:p>
        </w:tc>
        <w:tc>
          <w:tcPr>
            <w:tcW w:w="562" w:type="pct"/>
          </w:tcPr>
          <w:p w:rsidR="008E436C" w:rsidRPr="008E436C" w:rsidRDefault="008E436C" w:rsidP="008E436C">
            <w:pPr>
              <w:widowControl w:val="0"/>
              <w:autoSpaceDE w:val="0"/>
              <w:autoSpaceDN w:val="0"/>
              <w:ind w:firstLine="0"/>
              <w:jc w:val="center"/>
              <w:rPr>
                <w:rFonts w:eastAsia="Calibri" w:cs="Times New Roman"/>
                <w:sz w:val="22"/>
                <w:lang w:eastAsia="ru-RU"/>
              </w:rPr>
            </w:pPr>
            <w:r w:rsidRPr="008E436C">
              <w:rPr>
                <w:rFonts w:eastAsia="Calibri" w:cs="Times New Roman"/>
                <w:sz w:val="22"/>
                <w:lang w:eastAsia="ru-RU"/>
              </w:rPr>
              <w:t>4 731 953,73</w:t>
            </w:r>
          </w:p>
        </w:tc>
        <w:tc>
          <w:tcPr>
            <w:tcW w:w="515" w:type="pct"/>
          </w:tcPr>
          <w:p w:rsidR="008E436C" w:rsidRPr="008E436C" w:rsidRDefault="008E436C" w:rsidP="008E436C">
            <w:pPr>
              <w:widowControl w:val="0"/>
              <w:autoSpaceDE w:val="0"/>
              <w:autoSpaceDN w:val="0"/>
              <w:ind w:firstLine="0"/>
              <w:jc w:val="center"/>
              <w:rPr>
                <w:rFonts w:eastAsia="Calibri" w:cs="Times New Roman"/>
                <w:sz w:val="22"/>
                <w:lang w:eastAsia="ru-RU"/>
              </w:rPr>
            </w:pPr>
            <w:r w:rsidRPr="008E436C">
              <w:rPr>
                <w:rFonts w:eastAsia="Calibri" w:cs="Times New Roman"/>
                <w:sz w:val="22"/>
                <w:lang w:eastAsia="ru-RU"/>
              </w:rPr>
              <w:t>16 289 715,37</w:t>
            </w:r>
          </w:p>
        </w:tc>
        <w:tc>
          <w:tcPr>
            <w:tcW w:w="328" w:type="pct"/>
          </w:tcPr>
          <w:p w:rsidR="008E436C" w:rsidRPr="008E436C" w:rsidRDefault="008E436C" w:rsidP="008E436C">
            <w:pPr>
              <w:widowControl w:val="0"/>
              <w:autoSpaceDE w:val="0"/>
              <w:autoSpaceDN w:val="0"/>
              <w:ind w:firstLine="0"/>
              <w:jc w:val="center"/>
              <w:rPr>
                <w:rFonts w:eastAsia="Calibri" w:cs="Times New Roman"/>
                <w:sz w:val="22"/>
                <w:lang w:eastAsia="ru-RU"/>
              </w:rPr>
            </w:pPr>
            <w:r w:rsidRPr="008E436C">
              <w:rPr>
                <w:rFonts w:eastAsia="Calibri" w:cs="Times New Roman"/>
                <w:sz w:val="22"/>
                <w:lang w:eastAsia="ru-RU"/>
              </w:rPr>
              <w:t>100,0</w:t>
            </w:r>
          </w:p>
        </w:tc>
      </w:tr>
    </w:tbl>
    <w:p w:rsidR="008E436C" w:rsidRPr="008E436C" w:rsidRDefault="008E436C" w:rsidP="008E436C">
      <w:pPr>
        <w:jc w:val="both"/>
        <w:rPr>
          <w:rFonts w:cs="Times New Roman"/>
          <w:szCs w:val="28"/>
        </w:rPr>
      </w:pP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1 </w:t>
      </w:r>
      <w:r w:rsidRPr="008E436C">
        <w:rPr>
          <w:rFonts w:eastAsia="Calibri" w:cs="Times New Roman"/>
          <w:szCs w:val="28"/>
          <w:lang w:eastAsia="ru-RU"/>
        </w:rPr>
        <w:t>Без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r w:rsidRPr="008E436C">
        <w:rPr>
          <w:rFonts w:eastAsia="Calibri" w:cs="Times New Roman"/>
          <w:color w:val="000000"/>
          <w:szCs w:val="28"/>
          <w:lang w:eastAsia="ru-RU"/>
        </w:rPr>
        <w:t>.</w:t>
      </w: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2 </w:t>
      </w:r>
      <w:r w:rsidRPr="008E436C">
        <w:rPr>
          <w:rFonts w:eastAsia="Calibri" w:cs="Times New Roman"/>
          <w:szCs w:val="28"/>
          <w:lang w:eastAsia="ru-RU"/>
        </w:rPr>
        <w:t>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3 </w:t>
      </w:r>
      <w:r w:rsidRPr="008E436C">
        <w:rPr>
          <w:rFonts w:eastAsia="Calibri" w:cs="Times New Roman"/>
          <w:szCs w:val="28"/>
          <w:lang w:eastAsia="ru-RU"/>
        </w:rPr>
        <w:t>В случае включения паллиативной помощи в территориальную программу ОМС сверх базовой программы ОМС Ярославской области с соответствующим платежом субъекта Российской Федерации.</w:t>
      </w: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4 </w:t>
      </w:r>
      <w:r w:rsidRPr="008E436C">
        <w:rPr>
          <w:rFonts w:eastAsia="Calibri" w:cs="Times New Roman"/>
          <w:szCs w:val="28"/>
          <w:lang w:eastAsia="ru-RU"/>
        </w:rPr>
        <w:t>Затраты на административно-управленческий персонал страховых медицинских организаций.</w:t>
      </w:r>
    </w:p>
    <w:p w:rsidR="008E436C" w:rsidRPr="008E436C" w:rsidRDefault="008E436C" w:rsidP="008E436C">
      <w:pPr>
        <w:ind w:firstLine="0"/>
        <w:jc w:val="both"/>
        <w:rPr>
          <w:rFonts w:eastAsia="Calibri" w:cs="Times New Roman"/>
          <w:szCs w:val="28"/>
          <w:lang w:eastAsia="ru-RU"/>
        </w:rPr>
      </w:pPr>
      <w:r w:rsidRPr="008E436C">
        <w:rPr>
          <w:rFonts w:eastAsia="Calibri" w:cs="Times New Roman"/>
          <w:szCs w:val="28"/>
          <w:lang w:eastAsia="ru-RU"/>
        </w:rPr>
        <w:br w:type="page"/>
      </w:r>
    </w:p>
    <w:p w:rsidR="008E436C" w:rsidRPr="008E436C" w:rsidRDefault="008E436C" w:rsidP="008E436C">
      <w:pPr>
        <w:ind w:firstLine="0"/>
        <w:contextualSpacing/>
        <w:jc w:val="center"/>
        <w:rPr>
          <w:rFonts w:eastAsia="Calibri" w:cs="Times New Roman"/>
          <w:spacing w:val="-2"/>
          <w:szCs w:val="28"/>
          <w:lang w:eastAsia="ru-RU"/>
        </w:rPr>
      </w:pPr>
      <w:r w:rsidRPr="008E436C">
        <w:rPr>
          <w:rFonts w:eastAsia="Calibri" w:cs="Times New Roman"/>
          <w:spacing w:val="-2"/>
          <w:szCs w:val="28"/>
          <w:lang w:eastAsia="ru-RU"/>
        </w:rPr>
        <w:t>3. Утвержденная стоимость Территориальной программы по условиям предоставления медицинской помощи на 2021 год</w:t>
      </w:r>
    </w:p>
    <w:p w:rsidR="008E436C" w:rsidRPr="008E436C" w:rsidRDefault="008E436C" w:rsidP="008E436C">
      <w:pPr>
        <w:ind w:firstLine="0"/>
        <w:jc w:val="center"/>
        <w:rPr>
          <w:rFonts w:eastAsia="Calibri" w:cs="Times New Roman"/>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2134"/>
        <w:gridCol w:w="843"/>
        <w:gridCol w:w="1220"/>
        <w:gridCol w:w="1731"/>
        <w:gridCol w:w="1731"/>
        <w:gridCol w:w="2219"/>
        <w:gridCol w:w="945"/>
        <w:gridCol w:w="1331"/>
        <w:gridCol w:w="1304"/>
        <w:gridCol w:w="751"/>
      </w:tblGrid>
      <w:tr w:rsidR="008E436C" w:rsidRPr="008E436C" w:rsidTr="008E436C">
        <w:tc>
          <w:tcPr>
            <w:tcW w:w="270"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п/п</w:t>
            </w:r>
          </w:p>
        </w:tc>
        <w:tc>
          <w:tcPr>
            <w:tcW w:w="796"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Медицинская помощь по источникам финансового обеспечения и условиям предоставления</w:t>
            </w:r>
          </w:p>
        </w:tc>
        <w:tc>
          <w:tcPr>
            <w:tcW w:w="281"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Номер строки</w:t>
            </w:r>
          </w:p>
        </w:tc>
        <w:tc>
          <w:tcPr>
            <w:tcW w:w="468"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Единица</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измерения</w:t>
            </w:r>
          </w:p>
        </w:tc>
        <w:tc>
          <w:tcPr>
            <w:tcW w:w="515"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Объем медицинской помощи в расчете на 1 жителя (норматив объемов предоставления медицинской </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помощи </w:t>
            </w:r>
          </w:p>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в расчете на 1 застрахо-ванное лицо)</w:t>
            </w:r>
          </w:p>
        </w:tc>
        <w:tc>
          <w:tcPr>
            <w:tcW w:w="515" w:type="pct"/>
            <w:vMerge w:val="restart"/>
            <w:tcBorders>
              <w:bottom w:val="nil"/>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Стоимость единицы объема медицинской помощи (норматив финансовых затрат на единицу объема предоставления медицинской помощи), руб.</w:t>
            </w:r>
          </w:p>
        </w:tc>
        <w:tc>
          <w:tcPr>
            <w:tcW w:w="749" w:type="pct"/>
            <w:gridSpan w:val="2"/>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Подушевые нормативы финансирования Территориальной программы</w:t>
            </w:r>
          </w:p>
        </w:tc>
        <w:tc>
          <w:tcPr>
            <w:tcW w:w="1405" w:type="pct"/>
            <w:gridSpan w:val="3"/>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Стоимость Территориальной программы по источникам ее финансового </w:t>
            </w:r>
          </w:p>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обеспечения</w:t>
            </w:r>
          </w:p>
        </w:tc>
      </w:tr>
      <w:tr w:rsidR="008E436C" w:rsidRPr="008E436C" w:rsidTr="008E436C">
        <w:tc>
          <w:tcPr>
            <w:tcW w:w="270"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6"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281"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468"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515"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515" w:type="pct"/>
            <w:vMerge/>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49" w:type="pct"/>
            <w:gridSpan w:val="2"/>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руб.</w:t>
            </w:r>
          </w:p>
        </w:tc>
        <w:tc>
          <w:tcPr>
            <w:tcW w:w="1077" w:type="pct"/>
            <w:gridSpan w:val="2"/>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тыс. руб.</w:t>
            </w:r>
          </w:p>
        </w:tc>
        <w:tc>
          <w:tcPr>
            <w:tcW w:w="328" w:type="pct"/>
            <w:vMerge w:val="restart"/>
            <w:tcBorders>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z w:val="22"/>
                <w:lang w:eastAsia="ru-RU"/>
              </w:rPr>
              <w:t>% к итогу</w:t>
            </w:r>
          </w:p>
        </w:tc>
      </w:tr>
      <w:tr w:rsidR="008E436C" w:rsidRPr="008E436C" w:rsidTr="008E436C">
        <w:tc>
          <w:tcPr>
            <w:tcW w:w="270"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796"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281"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468" w:type="pct"/>
            <w:vMerge/>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z w:val="22"/>
                <w:lang w:eastAsia="ru-RU"/>
              </w:rPr>
            </w:pPr>
          </w:p>
        </w:tc>
        <w:tc>
          <w:tcPr>
            <w:tcW w:w="515"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515" w:type="pct"/>
            <w:vMerge/>
            <w:tcBorders>
              <w:top w:val="single" w:sz="4" w:space="0" w:color="000000"/>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375" w:type="pct"/>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за счет средств консолидированного</w:t>
            </w:r>
            <w:r w:rsidRPr="008E436C" w:rsidDel="0085455E">
              <w:rPr>
                <w:rFonts w:eastAsia="Calibri" w:cs="Times New Roman"/>
                <w:spacing w:val="2"/>
                <w:sz w:val="22"/>
                <w:lang w:eastAsia="ru-RU"/>
              </w:rPr>
              <w:t xml:space="preserve"> </w:t>
            </w:r>
            <w:r w:rsidRPr="008E436C">
              <w:rPr>
                <w:rFonts w:eastAsia="Calibri" w:cs="Times New Roman"/>
                <w:spacing w:val="2"/>
                <w:sz w:val="22"/>
                <w:lang w:eastAsia="ru-RU"/>
              </w:rPr>
              <w:t>бюджета Ярославской области</w:t>
            </w:r>
          </w:p>
        </w:tc>
        <w:tc>
          <w:tcPr>
            <w:tcW w:w="375" w:type="pct"/>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за счет средств ОМС</w:t>
            </w:r>
          </w:p>
        </w:tc>
        <w:tc>
          <w:tcPr>
            <w:tcW w:w="562" w:type="pct"/>
            <w:tcBorders>
              <w:top w:val="single" w:sz="4" w:space="0" w:color="000000"/>
              <w:bottom w:val="nil"/>
            </w:tcBorders>
          </w:tcPr>
          <w:p w:rsidR="008E436C" w:rsidRPr="008E436C" w:rsidRDefault="008E436C" w:rsidP="008E436C">
            <w:pPr>
              <w:tabs>
                <w:tab w:val="left" w:pos="709"/>
              </w:tabs>
              <w:ind w:left="-64" w:right="-142" w:firstLine="0"/>
              <w:jc w:val="center"/>
              <w:rPr>
                <w:rFonts w:eastAsia="Calibri" w:cs="Times New Roman"/>
                <w:spacing w:val="2"/>
                <w:sz w:val="22"/>
                <w:lang w:eastAsia="ru-RU"/>
              </w:rPr>
            </w:pPr>
            <w:r w:rsidRPr="008E436C">
              <w:rPr>
                <w:rFonts w:eastAsia="Calibri" w:cs="Times New Roman"/>
                <w:spacing w:val="2"/>
                <w:sz w:val="22"/>
                <w:lang w:eastAsia="ru-RU"/>
              </w:rPr>
              <w:t xml:space="preserve">за счет средств </w:t>
            </w:r>
          </w:p>
          <w:p w:rsidR="008E436C" w:rsidRPr="008E436C" w:rsidRDefault="008E436C" w:rsidP="008E436C">
            <w:pPr>
              <w:tabs>
                <w:tab w:val="left" w:pos="709"/>
              </w:tabs>
              <w:ind w:left="-64" w:right="-142" w:firstLine="0"/>
              <w:jc w:val="center"/>
              <w:rPr>
                <w:rFonts w:eastAsia="Calibri" w:cs="Times New Roman"/>
                <w:spacing w:val="2"/>
                <w:sz w:val="22"/>
                <w:lang w:eastAsia="ru-RU"/>
              </w:rPr>
            </w:pPr>
            <w:r w:rsidRPr="008E436C">
              <w:rPr>
                <w:rFonts w:eastAsia="Calibri" w:cs="Times New Roman"/>
                <w:spacing w:val="2"/>
                <w:sz w:val="22"/>
                <w:lang w:eastAsia="ru-RU"/>
              </w:rPr>
              <w:t>консолидиро-ванного бюджета Ярославской области</w:t>
            </w:r>
          </w:p>
        </w:tc>
        <w:tc>
          <w:tcPr>
            <w:tcW w:w="515" w:type="pct"/>
            <w:tcBorders>
              <w:top w:val="single" w:sz="4" w:space="0" w:color="000000"/>
              <w:bottom w:val="nil"/>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 xml:space="preserve">за счет </w:t>
            </w:r>
          </w:p>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pacing w:val="2"/>
                <w:sz w:val="22"/>
                <w:lang w:eastAsia="ru-RU"/>
              </w:rPr>
              <w:t>средств ОМС</w:t>
            </w:r>
          </w:p>
        </w:tc>
        <w:tc>
          <w:tcPr>
            <w:tcW w:w="328" w:type="pct"/>
            <w:vMerge/>
            <w:tcBorders>
              <w:top w:val="nil"/>
              <w:bottom w:val="nil"/>
            </w:tcBorders>
            <w:vAlign w:val="center"/>
          </w:tcPr>
          <w:p w:rsidR="008E436C" w:rsidRPr="008E436C" w:rsidRDefault="008E436C" w:rsidP="008E436C">
            <w:pPr>
              <w:tabs>
                <w:tab w:val="left" w:pos="709"/>
              </w:tabs>
              <w:ind w:firstLine="0"/>
              <w:jc w:val="center"/>
              <w:rPr>
                <w:rFonts w:eastAsia="Calibri" w:cs="Times New Roman"/>
                <w:sz w:val="22"/>
                <w:lang w:eastAsia="ru-RU"/>
              </w:rPr>
            </w:pPr>
          </w:p>
        </w:tc>
      </w:tr>
    </w:tbl>
    <w:p w:rsidR="008E436C" w:rsidRPr="008E436C" w:rsidRDefault="008E436C" w:rsidP="008E436C">
      <w:pPr>
        <w:ind w:firstLine="0"/>
        <w:jc w:val="center"/>
        <w:rPr>
          <w:rFonts w:eastAsia="Calibri" w:cs="Times New Roman"/>
          <w:sz w:val="2"/>
          <w:szCs w:val="2"/>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2360"/>
        <w:gridCol w:w="766"/>
        <w:gridCol w:w="2130"/>
        <w:gridCol w:w="1422"/>
        <w:gridCol w:w="1440"/>
        <w:gridCol w:w="1026"/>
        <w:gridCol w:w="1026"/>
        <w:gridCol w:w="1579"/>
        <w:gridCol w:w="1441"/>
        <w:gridCol w:w="888"/>
      </w:tblGrid>
      <w:tr w:rsidR="008E436C" w:rsidRPr="008E436C" w:rsidTr="008E436C">
        <w:trPr>
          <w:tblHeader/>
        </w:trPr>
        <w:tc>
          <w:tcPr>
            <w:tcW w:w="268" w:type="pc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w:t>
            </w:r>
          </w:p>
        </w:tc>
        <w:tc>
          <w:tcPr>
            <w:tcW w:w="798" w:type="pc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11</w:t>
            </w:r>
          </w:p>
        </w:tc>
      </w:tr>
      <w:tr w:rsidR="008E436C" w:rsidRPr="008E436C" w:rsidTr="008E436C">
        <w:tc>
          <w:tcPr>
            <w:tcW w:w="268" w:type="pc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w:t>
            </w:r>
          </w:p>
        </w:tc>
        <w:tc>
          <w:tcPr>
            <w:tcW w:w="798" w:type="pct"/>
            <w:shd w:val="clear" w:color="auto" w:fill="auto"/>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предоставляемая за счет средств консолидированного бюджета Ярославской области</w:t>
            </w:r>
          </w:p>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в том числе</w:t>
            </w:r>
            <w:r w:rsidRPr="008E436C">
              <w:rPr>
                <w:rFonts w:eastAsia="Calibri" w:cs="Times New Roman"/>
                <w:spacing w:val="2"/>
                <w:sz w:val="22"/>
                <w:vertAlign w:val="superscript"/>
                <w:lang w:eastAsia="ru-RU"/>
              </w:rPr>
              <w:t>1</w:t>
            </w:r>
            <w:r w:rsidRPr="008E436C">
              <w:rPr>
                <w:rFonts w:eastAsia="Calibri" w:cs="Times New Roman"/>
                <w:spacing w:val="2"/>
                <w:sz w:val="22"/>
                <w:lang w:eastAsia="ru-RU"/>
              </w:rPr>
              <w:t>:</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3 749,96</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4 753 155,73</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21,6</w:t>
            </w:r>
          </w:p>
        </w:tc>
      </w:tr>
      <w:tr w:rsidR="008E436C" w:rsidRPr="008E436C" w:rsidTr="008E436C">
        <w:tc>
          <w:tcPr>
            <w:tcW w:w="268" w:type="pct"/>
            <w:vMerge w:val="restar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1.1.</w:t>
            </w:r>
          </w:p>
        </w:tc>
        <w:tc>
          <w:tcPr>
            <w:tcW w:w="798" w:type="pct"/>
            <w:shd w:val="clear" w:color="auto" w:fill="auto"/>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Скорая, в том числе скорая специализированная, медицинская помощь, не включенная в территориальную программу ОМС Ярославской области</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02</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5 743,83</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97,65</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123 789,70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vMerge/>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shd w:val="clear" w:color="auto" w:fill="auto"/>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03</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0,01106</w:t>
            </w:r>
          </w:p>
        </w:tc>
        <w:tc>
          <w:tcPr>
            <w:tcW w:w="515"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1 854,00</w:t>
            </w:r>
          </w:p>
        </w:tc>
        <w:tc>
          <w:tcPr>
            <w:tcW w:w="375"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20,51</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Del="00C03642"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26 000,30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150"/>
        </w:trPr>
        <w:tc>
          <w:tcPr>
            <w:tcW w:w="268" w:type="pct"/>
            <w:vMerge w:val="restart"/>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1.2.</w:t>
            </w:r>
          </w:p>
        </w:tc>
        <w:tc>
          <w:tcPr>
            <w:tcW w:w="798" w:type="pct"/>
            <w:vMerge w:val="restart"/>
            <w:shd w:val="clear" w:color="auto" w:fill="auto"/>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в амбулаторных условиях</w:t>
            </w: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04</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0,62487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475,50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297,13</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376 668,10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1265"/>
        </w:trPr>
        <w:tc>
          <w:tcPr>
            <w:tcW w:w="268" w:type="pct"/>
            <w:vMerge/>
            <w:shd w:val="clear" w:color="auto" w:fill="auto"/>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shd w:val="clear" w:color="auto" w:fill="auto"/>
          </w:tcPr>
          <w:p w:rsidR="008E436C" w:rsidRPr="008E436C" w:rsidRDefault="008E436C" w:rsidP="008E436C">
            <w:pPr>
              <w:tabs>
                <w:tab w:val="left" w:pos="709"/>
              </w:tabs>
              <w:ind w:firstLine="0"/>
              <w:rPr>
                <w:rFonts w:eastAsia="Calibri" w:cs="Times New Roman"/>
                <w:spacing w:val="2"/>
                <w:sz w:val="22"/>
                <w:lang w:eastAsia="ru-RU"/>
              </w:rPr>
            </w:pPr>
          </w:p>
        </w:tc>
        <w:tc>
          <w:tcPr>
            <w:tcW w:w="281"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05</w:t>
            </w:r>
          </w:p>
        </w:tc>
        <w:tc>
          <w:tcPr>
            <w:tcW w:w="46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0,00554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605,00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3,60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4 563,70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06</w:t>
            </w:r>
          </w:p>
        </w:tc>
        <w:tc>
          <w:tcPr>
            <w:tcW w:w="46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0,14025</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1 378,90</w:t>
            </w:r>
          </w:p>
        </w:tc>
        <w:tc>
          <w:tcPr>
            <w:tcW w:w="375" w:type="pct"/>
            <w:shd w:val="clear" w:color="auto" w:fill="auto"/>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193,39</w:t>
            </w:r>
          </w:p>
        </w:tc>
        <w:tc>
          <w:tcPr>
            <w:tcW w:w="37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245 158,20</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restar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tcPr>
          <w:p w:rsidR="008E436C" w:rsidRPr="008E436C" w:rsidDel="00D82C8D"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07</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Del="00D82C8D"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08</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0,00554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605,00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3,60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4 563,70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vAlign w:val="center"/>
          </w:tcPr>
          <w:p w:rsidR="008E436C" w:rsidRPr="008E436C" w:rsidDel="00D82C8D"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09</w:t>
            </w:r>
          </w:p>
        </w:tc>
        <w:tc>
          <w:tcPr>
            <w:tcW w:w="46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0,00040</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1 378,90</w:t>
            </w:r>
          </w:p>
        </w:tc>
        <w:tc>
          <w:tcPr>
            <w:tcW w:w="37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0,55</w:t>
            </w:r>
          </w:p>
        </w:tc>
        <w:tc>
          <w:tcPr>
            <w:tcW w:w="37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697,20</w:t>
            </w:r>
          </w:p>
        </w:tc>
        <w:tc>
          <w:tcPr>
            <w:tcW w:w="515"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1.3.</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Специализированная медицинская помощь в стационарных условиях</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0,0122</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86 019,00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1049,43</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1 330 349,80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0,001035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31 042,00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21,78</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27 610,20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1.4.</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xml:space="preserve">Медицинская помощь в условиях дневного стационара </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0,00311</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18 978,50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59,02</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74 818,90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2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не идентифицированным и не застрахованным в системе ОМС лицам</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1.5.</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Паллиативная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14</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койко-дней</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0,09200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2 183,80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200,91</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254 691,20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1.6.</w:t>
            </w:r>
          </w:p>
        </w:tc>
        <w:tc>
          <w:tcPr>
            <w:tcW w:w="798" w:type="pct"/>
            <w:vAlign w:val="center"/>
          </w:tcPr>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Иные государственные и муниципальные услуги (работы)</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15</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1 398,94</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1 773 414,83</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1.7.</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Высокотехнологичная медицинская помощь, оказываемая в медицинских организациях Ярославской области</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16</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449,40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val="en-US" w:eastAsia="ru-RU"/>
              </w:rPr>
              <w:t>X</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569 701,30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Средства консолидированного бюджета Ярославской области на приобретение медицинского оборудования для медицинских организаций,</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работающих в системе ОМС</w:t>
            </w:r>
            <w:r w:rsidRPr="008E436C">
              <w:rPr>
                <w:rFonts w:eastAsia="Calibri" w:cs="Times New Roman"/>
                <w:spacing w:val="2"/>
                <w:sz w:val="22"/>
                <w:vertAlign w:val="superscript"/>
                <w:lang w:eastAsia="ru-RU"/>
              </w:rPr>
              <w:t>2</w:t>
            </w:r>
            <w:r w:rsidRPr="008E436C">
              <w:rPr>
                <w:rFonts w:eastAsia="Calibri" w:cs="Times New Roman"/>
                <w:spacing w:val="2"/>
                <w:sz w:val="22"/>
                <w:lang w:eastAsia="ru-RU"/>
              </w:rPr>
              <w:t xml:space="preserve"> </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 на приобретение: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Pr>
          <w:p w:rsidR="008E436C" w:rsidRPr="008E436C" w:rsidRDefault="008E436C" w:rsidP="008E436C">
            <w:pPr>
              <w:tabs>
                <w:tab w:val="left" w:pos="709"/>
              </w:tabs>
              <w:ind w:firstLine="0"/>
              <w:jc w:val="center"/>
              <w:rPr>
                <w:rFonts w:eastAsia="Calibri" w:cs="Times New Roman"/>
                <w:sz w:val="22"/>
                <w:lang w:val="en-US" w:eastAsia="ru-RU"/>
              </w:rPr>
            </w:pPr>
            <w:r w:rsidRPr="008E436C">
              <w:rPr>
                <w:rFonts w:eastAsia="Calibri" w:cs="Times New Roman"/>
                <w:sz w:val="22"/>
                <w:lang w:eastAsia="ru-RU"/>
              </w:rPr>
              <w:t>Х</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tcPr>
          <w:p w:rsidR="008E436C" w:rsidRPr="008E436C" w:rsidRDefault="008E436C" w:rsidP="008E436C">
            <w:pPr>
              <w:ind w:firstLine="0"/>
              <w:jc w:val="center"/>
              <w:rPr>
                <w:rFonts w:eastAsia="Calibri" w:cs="Times New Roman"/>
                <w:sz w:val="22"/>
                <w:lang w:eastAsia="ru-RU"/>
              </w:rPr>
            </w:pPr>
          </w:p>
        </w:tc>
      </w:tr>
      <w:tr w:rsidR="008E436C" w:rsidRPr="008E436C" w:rsidTr="008E436C">
        <w:trPr>
          <w:trHeight w:val="580"/>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санитарного транспорта</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323"/>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компьютерных томографов</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19</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271"/>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магнитно-резонансных томографов</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20</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rPr>
          <w:trHeight w:val="580"/>
        </w:trPr>
        <w:tc>
          <w:tcPr>
            <w:tcW w:w="268" w:type="pct"/>
            <w:vMerge/>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иного медицинского оборудования</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562"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c>
          <w:tcPr>
            <w:tcW w:w="328" w:type="pct"/>
            <w:shd w:val="clear" w:color="auto" w:fill="auto"/>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Х</w:t>
            </w:r>
          </w:p>
        </w:tc>
      </w:tr>
      <w:tr w:rsidR="008E436C" w:rsidRPr="008E436C" w:rsidTr="008E436C">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w:t>
            </w: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в рамках территориальной программы ОМС Ярославской области</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13 168,57</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17 265 545,57</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78,4</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xml:space="preserve">- скорая медицинская помощь </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0,29</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2 513,80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729,00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955 806,92</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01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restar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xml:space="preserve">- медицинская помощь в амбулаторных условиях </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2,92</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519,00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1 515,48</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1 986 971,59</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44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0,83</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1 092,00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906,36</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1 188 344,00</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14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Borders>
              <w:bottom w:val="single" w:sz="4" w:space="0" w:color="000000"/>
            </w:tcBorders>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24.2</w:t>
            </w:r>
          </w:p>
        </w:tc>
        <w:tc>
          <w:tcPr>
            <w:tcW w:w="468"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0,54</w:t>
            </w:r>
          </w:p>
        </w:tc>
        <w:tc>
          <w:tcPr>
            <w:tcW w:w="51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650,00</w:t>
            </w:r>
          </w:p>
        </w:tc>
        <w:tc>
          <w:tcPr>
            <w:tcW w:w="37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351,00</w:t>
            </w:r>
          </w:p>
        </w:tc>
        <w:tc>
          <w:tcPr>
            <w:tcW w:w="562"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460 202,07</w:t>
            </w:r>
          </w:p>
        </w:tc>
        <w:tc>
          <w:tcPr>
            <w:tcW w:w="328"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24.3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1 431,62</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2 533,96</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3 322 321,55</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специализированная медицинская помощь в стационарных условиях</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0,1761</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37 512,80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6 606,00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8 661 244,25</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реабилитация в стационарных условиях</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35 342,50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176,71</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231 690,76</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высокотехнологичная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25.2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0,003350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184 695,85</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618,73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811 228,86</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25.3</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0,01076</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109 891,20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1 182,43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1 550 303,17</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медицинская помощь в условиях дневного стационара</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26</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0,062</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21 145,20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1 311,00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1 718 877,53</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26.1</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0,006680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77 835,00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519,94</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681 699,29</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экстракорпоральное оплодотворение</w:t>
            </w:r>
          </w:p>
        </w:tc>
        <w:tc>
          <w:tcPr>
            <w:tcW w:w="281" w:type="pct"/>
            <w:tcBorders>
              <w:bottom w:val="single" w:sz="4" w:space="0" w:color="000000"/>
            </w:tcBorders>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26.2</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0,000506</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124 219,70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62,86</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82 410,48</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505"/>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Borders>
              <w:bottom w:val="single" w:sz="4" w:space="0" w:color="auto"/>
            </w:tcBorders>
            <w:vAlign w:val="center"/>
          </w:tcPr>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 паллиативная медицинская помощь</w:t>
            </w:r>
            <w:r w:rsidRPr="008E436C">
              <w:rPr>
                <w:rFonts w:eastAsia="Calibri" w:cs="Times New Roman"/>
                <w:spacing w:val="2"/>
                <w:sz w:val="22"/>
                <w:vertAlign w:val="superscript"/>
                <w:lang w:eastAsia="ru-RU"/>
              </w:rPr>
              <w:t>3</w:t>
            </w:r>
          </w:p>
        </w:tc>
        <w:tc>
          <w:tcPr>
            <w:tcW w:w="281"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27</w:t>
            </w:r>
          </w:p>
        </w:tc>
        <w:tc>
          <w:tcPr>
            <w:tcW w:w="468"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койко-дней</w:t>
            </w:r>
          </w:p>
        </w:tc>
        <w:tc>
          <w:tcPr>
            <w:tcW w:w="51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37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p>
        </w:tc>
        <w:tc>
          <w:tcPr>
            <w:tcW w:w="562"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p>
        </w:tc>
        <w:tc>
          <w:tcPr>
            <w:tcW w:w="328" w:type="pct"/>
            <w:tcBorders>
              <w:bottom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505"/>
        </w:trPr>
        <w:tc>
          <w:tcPr>
            <w:tcW w:w="268" w:type="pct"/>
            <w:vMerge/>
            <w:tcBorders>
              <w:right w:val="single" w:sz="4" w:space="0" w:color="auto"/>
            </w:tcBorders>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Borders>
              <w:top w:val="single" w:sz="4" w:space="0" w:color="auto"/>
              <w:left w:val="single" w:sz="4" w:space="0" w:color="auto"/>
              <w:bottom w:val="single" w:sz="4" w:space="0" w:color="auto"/>
              <w:right w:val="single" w:sz="4" w:space="0" w:color="auto"/>
            </w:tcBorders>
            <w:vAlign w:val="center"/>
          </w:tcPr>
          <w:p w:rsidR="008E436C" w:rsidRPr="008E436C" w:rsidRDefault="008E436C" w:rsidP="008E436C">
            <w:pPr>
              <w:tabs>
                <w:tab w:val="left" w:pos="709"/>
              </w:tabs>
              <w:ind w:firstLine="0"/>
              <w:rPr>
                <w:rFonts w:eastAsia="Calibri" w:cs="Times New Roman"/>
                <w:spacing w:val="2"/>
                <w:sz w:val="22"/>
                <w:vertAlign w:val="superscript"/>
                <w:lang w:eastAsia="ru-RU"/>
              </w:rPr>
            </w:pPr>
            <w:r w:rsidRPr="008E436C">
              <w:rPr>
                <w:rFonts w:eastAsia="Calibri" w:cs="Times New Roman"/>
                <w:spacing w:val="2"/>
                <w:sz w:val="22"/>
                <w:lang w:eastAsia="ru-RU"/>
              </w:rPr>
              <w:t xml:space="preserve">- затраты на </w:t>
            </w:r>
            <w:r w:rsidRPr="008E436C">
              <w:rPr>
                <w:rFonts w:eastAsia="Calibri" w:cs="Times New Roman"/>
                <w:sz w:val="22"/>
                <w:lang w:eastAsia="ru-RU"/>
              </w:rPr>
              <w:t>административно-управленческий персонал в сфере ОМС</w:t>
            </w:r>
            <w:r w:rsidRPr="008E436C">
              <w:rPr>
                <w:rFonts w:eastAsia="Calibri" w:cs="Times New Roman"/>
                <w:sz w:val="22"/>
                <w:vertAlign w:val="superscript"/>
                <w:lang w:eastAsia="ru-RU"/>
              </w:rPr>
              <w:t>4</w:t>
            </w:r>
          </w:p>
        </w:tc>
        <w:tc>
          <w:tcPr>
            <w:tcW w:w="281"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28</w:t>
            </w:r>
          </w:p>
        </w:tc>
        <w:tc>
          <w:tcPr>
            <w:tcW w:w="468"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w:t>
            </w:r>
          </w:p>
        </w:tc>
        <w:tc>
          <w:tcPr>
            <w:tcW w:w="51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122,13</w:t>
            </w:r>
          </w:p>
        </w:tc>
        <w:tc>
          <w:tcPr>
            <w:tcW w:w="562"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160 121,66</w:t>
            </w:r>
          </w:p>
        </w:tc>
        <w:tc>
          <w:tcPr>
            <w:tcW w:w="328" w:type="pct"/>
            <w:tcBorders>
              <w:top w:val="single" w:sz="4" w:space="0" w:color="auto"/>
              <w:left w:val="single" w:sz="4" w:space="0" w:color="auto"/>
              <w:bottom w:val="single" w:sz="4" w:space="0" w:color="auto"/>
              <w:right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395"/>
        </w:trPr>
        <w:tc>
          <w:tcPr>
            <w:tcW w:w="268" w:type="pct"/>
            <w:vMerge w:val="restart"/>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Borders>
              <w:top w:val="single" w:sz="4" w:space="0" w:color="auto"/>
            </w:tcBorders>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Из строки 22:</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помощь, предоставляемая в рамках базовой программы ОМС застрахованным лицам</w:t>
            </w:r>
          </w:p>
        </w:tc>
        <w:tc>
          <w:tcPr>
            <w:tcW w:w="281"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29</w:t>
            </w:r>
          </w:p>
        </w:tc>
        <w:tc>
          <w:tcPr>
            <w:tcW w:w="468"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p>
        </w:tc>
        <w:tc>
          <w:tcPr>
            <w:tcW w:w="51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13 046,44</w:t>
            </w:r>
          </w:p>
        </w:tc>
        <w:tc>
          <w:tcPr>
            <w:tcW w:w="562"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17 105 423,91</w:t>
            </w:r>
          </w:p>
        </w:tc>
        <w:tc>
          <w:tcPr>
            <w:tcW w:w="328" w:type="pct"/>
            <w:tcBorders>
              <w:top w:val="single" w:sz="4" w:space="0" w:color="auto"/>
            </w:tcBorders>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567"/>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скорая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30</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вызовов</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0,29</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2 513,80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729,00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955 806,92</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01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restar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амбулаторная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с профилактическими и иными целями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2,92</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519,00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1 515,48</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1 986 971,59</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101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31.1.1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в том числе для проведения профилактических медицинских осмотров, включая диспансеризацию</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0,83</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1 092,00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906,36</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1 188 344,00</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p>
        </w:tc>
      </w:tr>
      <w:tr w:rsidR="008E436C" w:rsidRPr="008E436C" w:rsidTr="008E436C">
        <w:trPr>
          <w:trHeight w:val="60"/>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посещений по неотложной медицинской помощи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0,54</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650,00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351,00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460 202,07</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292"/>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Merge/>
            <w:vAlign w:val="center"/>
          </w:tcPr>
          <w:p w:rsidR="008E436C" w:rsidRPr="008E436C" w:rsidRDefault="008E436C" w:rsidP="008E436C">
            <w:pPr>
              <w:tabs>
                <w:tab w:val="left" w:pos="709"/>
              </w:tabs>
              <w:ind w:firstLine="0"/>
              <w:rPr>
                <w:rFonts w:eastAsia="Calibri" w:cs="Times New Roman"/>
                <w:spacing w:val="2"/>
                <w:sz w:val="22"/>
                <w:lang w:eastAsia="ru-RU"/>
              </w:rPr>
            </w:pP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31.3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обращений</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1,77</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1 431,62</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2 533,96</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3 322 321,55</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специализированная медицинская помощь в стационарных условиях</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0,1761</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37 512,80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6 606,00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8 661 244,25</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294"/>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медицинская реабилитация в стационарных условиях</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32.1</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0,005</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35 342,50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176,71</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231 690,76</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высокотехнологичная медицинская помощь</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32.2</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0,003350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184 695,85</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618,73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811 228,86</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32.3</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госпитализации</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0,01076</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109 891,20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1182,43</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1 550 303,17</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vAlign w:val="center"/>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 медицинская помощь в условиях дневного стационара</w:t>
            </w:r>
          </w:p>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в том числе:</w:t>
            </w:r>
          </w:p>
        </w:tc>
        <w:tc>
          <w:tcPr>
            <w:tcW w:w="281"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33</w:t>
            </w:r>
          </w:p>
        </w:tc>
        <w:tc>
          <w:tcPr>
            <w:tcW w:w="46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0,062</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21 145,20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1 311,00</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1 718 877,53</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по профилю «Онкология»</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33.1</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0,006680</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77 835,00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519,94</w:t>
            </w:r>
          </w:p>
        </w:tc>
        <w:tc>
          <w:tcPr>
            <w:tcW w:w="562"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681 699,29</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413"/>
        </w:trPr>
        <w:tc>
          <w:tcPr>
            <w:tcW w:w="268" w:type="pct"/>
            <w:vMerge/>
          </w:tcPr>
          <w:p w:rsidR="008E436C" w:rsidRPr="008E436C" w:rsidRDefault="008E436C" w:rsidP="008E436C">
            <w:pPr>
              <w:tabs>
                <w:tab w:val="left" w:pos="709"/>
              </w:tabs>
              <w:ind w:firstLine="0"/>
              <w:jc w:val="center"/>
              <w:rPr>
                <w:rFonts w:eastAsia="Calibri" w:cs="Times New Roman"/>
                <w:spacing w:val="2"/>
                <w:sz w:val="22"/>
                <w:lang w:eastAsia="ru-RU"/>
              </w:rPr>
            </w:pPr>
          </w:p>
        </w:tc>
        <w:tc>
          <w:tcPr>
            <w:tcW w:w="798" w:type="pct"/>
          </w:tcPr>
          <w:p w:rsidR="008E436C" w:rsidRPr="008E436C" w:rsidRDefault="008E436C" w:rsidP="008E436C">
            <w:pPr>
              <w:tabs>
                <w:tab w:val="left" w:pos="709"/>
              </w:tabs>
              <w:ind w:firstLine="0"/>
              <w:rPr>
                <w:rFonts w:eastAsia="Calibri" w:cs="Times New Roman"/>
                <w:spacing w:val="2"/>
                <w:sz w:val="22"/>
                <w:lang w:eastAsia="ru-RU"/>
              </w:rPr>
            </w:pPr>
            <w:r w:rsidRPr="008E436C">
              <w:rPr>
                <w:rFonts w:eastAsia="Calibri" w:cs="Times New Roman"/>
                <w:spacing w:val="2"/>
                <w:sz w:val="22"/>
                <w:lang w:eastAsia="ru-RU"/>
              </w:rPr>
              <w:t>экстракорпоральное оплодотворение</w:t>
            </w:r>
          </w:p>
        </w:tc>
        <w:tc>
          <w:tcPr>
            <w:tcW w:w="281"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33.2</w:t>
            </w:r>
          </w:p>
        </w:tc>
        <w:tc>
          <w:tcPr>
            <w:tcW w:w="468" w:type="pct"/>
          </w:tcPr>
          <w:p w:rsidR="008E436C" w:rsidRPr="008E436C" w:rsidRDefault="008E436C" w:rsidP="008E436C">
            <w:pPr>
              <w:tabs>
                <w:tab w:val="left" w:pos="709"/>
              </w:tabs>
              <w:ind w:firstLine="0"/>
              <w:jc w:val="center"/>
              <w:rPr>
                <w:rFonts w:eastAsia="Calibri" w:cs="Times New Roman"/>
                <w:spacing w:val="2"/>
                <w:sz w:val="22"/>
                <w:lang w:eastAsia="ru-RU"/>
              </w:rPr>
            </w:pPr>
            <w:r w:rsidRPr="008E436C">
              <w:rPr>
                <w:rFonts w:eastAsia="Calibri" w:cs="Times New Roman"/>
                <w:spacing w:val="2"/>
                <w:sz w:val="22"/>
                <w:lang w:eastAsia="ru-RU"/>
              </w:rPr>
              <w:t>случаев лечения</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0,000506</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124 219,70</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62,86</w:t>
            </w:r>
          </w:p>
        </w:tc>
        <w:tc>
          <w:tcPr>
            <w:tcW w:w="562" w:type="pct"/>
          </w:tcPr>
          <w:p w:rsidR="008E436C" w:rsidRPr="008E436C" w:rsidRDefault="008E436C" w:rsidP="008E436C">
            <w:pPr>
              <w:tabs>
                <w:tab w:val="left" w:pos="709"/>
              </w:tabs>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82 410,48</w:t>
            </w:r>
          </w:p>
        </w:tc>
        <w:tc>
          <w:tcPr>
            <w:tcW w:w="328"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r>
      <w:tr w:rsidR="008E436C" w:rsidRPr="008E436C" w:rsidTr="008E436C">
        <w:trPr>
          <w:trHeight w:val="340"/>
        </w:trPr>
        <w:tc>
          <w:tcPr>
            <w:tcW w:w="1066" w:type="pct"/>
            <w:gridSpan w:val="2"/>
            <w:vAlign w:val="center"/>
          </w:tcPr>
          <w:p w:rsidR="008E436C" w:rsidRPr="008E436C" w:rsidRDefault="008E436C" w:rsidP="008E436C">
            <w:pPr>
              <w:tabs>
                <w:tab w:val="left" w:pos="709"/>
              </w:tabs>
              <w:ind w:firstLine="0"/>
              <w:rPr>
                <w:rFonts w:eastAsia="Calibri" w:cs="Times New Roman"/>
                <w:spacing w:val="-4"/>
                <w:sz w:val="22"/>
                <w:lang w:eastAsia="ru-RU"/>
              </w:rPr>
            </w:pPr>
            <w:r w:rsidRPr="008E436C">
              <w:rPr>
                <w:rFonts w:eastAsia="Calibri" w:cs="Times New Roman"/>
                <w:spacing w:val="-4"/>
                <w:sz w:val="22"/>
                <w:lang w:eastAsia="ru-RU"/>
              </w:rPr>
              <w:t>Итого (сумма строк 01, 17, 22)</w:t>
            </w:r>
          </w:p>
        </w:tc>
        <w:tc>
          <w:tcPr>
            <w:tcW w:w="281" w:type="pct"/>
            <w:vAlign w:val="center"/>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34</w:t>
            </w:r>
          </w:p>
        </w:tc>
        <w:tc>
          <w:tcPr>
            <w:tcW w:w="468" w:type="pct"/>
            <w:vAlign w:val="center"/>
          </w:tcPr>
          <w:p w:rsidR="008E436C" w:rsidRPr="008E436C" w:rsidRDefault="008E436C" w:rsidP="008E436C">
            <w:pPr>
              <w:tabs>
                <w:tab w:val="left" w:pos="709"/>
              </w:tabs>
              <w:ind w:firstLine="0"/>
              <w:jc w:val="center"/>
              <w:rPr>
                <w:rFonts w:eastAsia="Calibri" w:cs="Times New Roman"/>
                <w:sz w:val="22"/>
                <w:lang w:eastAsia="ru-RU"/>
              </w:rPr>
            </w:pPr>
          </w:p>
        </w:tc>
        <w:tc>
          <w:tcPr>
            <w:tcW w:w="51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X</w:t>
            </w:r>
          </w:p>
        </w:tc>
        <w:tc>
          <w:tcPr>
            <w:tcW w:w="515" w:type="pct"/>
          </w:tcPr>
          <w:p w:rsidR="008E436C" w:rsidRPr="008E436C" w:rsidRDefault="008E436C" w:rsidP="008E436C">
            <w:pPr>
              <w:widowControl w:val="0"/>
              <w:autoSpaceDE w:val="0"/>
              <w:autoSpaceDN w:val="0"/>
              <w:ind w:firstLine="0"/>
              <w:jc w:val="center"/>
              <w:rPr>
                <w:rFonts w:eastAsia="Calibri" w:cs="Times New Roman"/>
                <w:sz w:val="22"/>
                <w:lang w:eastAsia="ru-RU"/>
              </w:rPr>
            </w:pPr>
            <w:r w:rsidRPr="008E436C">
              <w:rPr>
                <w:rFonts w:eastAsia="Calibri" w:cs="Times New Roman"/>
                <w:sz w:val="22"/>
                <w:lang w:eastAsia="ru-RU"/>
              </w:rPr>
              <w:t>X</w:t>
            </w:r>
          </w:p>
        </w:tc>
        <w:tc>
          <w:tcPr>
            <w:tcW w:w="375" w:type="pct"/>
          </w:tcPr>
          <w:p w:rsidR="008E436C" w:rsidRPr="008E436C" w:rsidRDefault="008E436C" w:rsidP="008E436C">
            <w:pPr>
              <w:tabs>
                <w:tab w:val="left" w:pos="709"/>
              </w:tabs>
              <w:ind w:firstLine="0"/>
              <w:jc w:val="center"/>
              <w:rPr>
                <w:rFonts w:eastAsia="Calibri" w:cs="Times New Roman"/>
                <w:sz w:val="22"/>
                <w:lang w:eastAsia="ru-RU"/>
              </w:rPr>
            </w:pPr>
            <w:r w:rsidRPr="008E436C">
              <w:rPr>
                <w:rFonts w:eastAsia="Calibri" w:cs="Times New Roman"/>
                <w:sz w:val="22"/>
                <w:lang w:eastAsia="ru-RU"/>
              </w:rPr>
              <w:t>3 749,96</w:t>
            </w:r>
          </w:p>
        </w:tc>
        <w:tc>
          <w:tcPr>
            <w:tcW w:w="375" w:type="pct"/>
          </w:tcPr>
          <w:p w:rsidR="008E436C" w:rsidRPr="008E436C" w:rsidRDefault="008E436C" w:rsidP="008E436C">
            <w:pPr>
              <w:widowControl w:val="0"/>
              <w:autoSpaceDE w:val="0"/>
              <w:autoSpaceDN w:val="0"/>
              <w:ind w:firstLine="0"/>
              <w:jc w:val="center"/>
              <w:rPr>
                <w:rFonts w:eastAsia="Calibri" w:cs="Times New Roman"/>
                <w:sz w:val="22"/>
                <w:lang w:eastAsia="ru-RU"/>
              </w:rPr>
            </w:pPr>
            <w:r w:rsidRPr="008E436C">
              <w:rPr>
                <w:rFonts w:eastAsia="Calibri" w:cs="Times New Roman"/>
                <w:sz w:val="22"/>
                <w:lang w:eastAsia="ru-RU"/>
              </w:rPr>
              <w:t>13 168,57</w:t>
            </w:r>
          </w:p>
        </w:tc>
        <w:tc>
          <w:tcPr>
            <w:tcW w:w="562" w:type="pct"/>
          </w:tcPr>
          <w:p w:rsidR="008E436C" w:rsidRPr="008E436C" w:rsidRDefault="008E436C" w:rsidP="008E436C">
            <w:pPr>
              <w:widowControl w:val="0"/>
              <w:autoSpaceDE w:val="0"/>
              <w:autoSpaceDN w:val="0"/>
              <w:ind w:firstLine="0"/>
              <w:jc w:val="center"/>
              <w:rPr>
                <w:rFonts w:eastAsia="Calibri" w:cs="Times New Roman"/>
                <w:sz w:val="22"/>
                <w:lang w:eastAsia="ru-RU"/>
              </w:rPr>
            </w:pPr>
            <w:r w:rsidRPr="008E436C">
              <w:rPr>
                <w:rFonts w:eastAsia="Calibri" w:cs="Times New Roman"/>
                <w:sz w:val="22"/>
                <w:lang w:eastAsia="ru-RU"/>
              </w:rPr>
              <w:t>4 753 155,73</w:t>
            </w:r>
          </w:p>
        </w:tc>
        <w:tc>
          <w:tcPr>
            <w:tcW w:w="515" w:type="pct"/>
          </w:tcPr>
          <w:p w:rsidR="008E436C" w:rsidRPr="008E436C" w:rsidRDefault="008E436C" w:rsidP="008E436C">
            <w:pPr>
              <w:widowControl w:val="0"/>
              <w:autoSpaceDE w:val="0"/>
              <w:autoSpaceDN w:val="0"/>
              <w:ind w:firstLine="0"/>
              <w:jc w:val="center"/>
              <w:rPr>
                <w:rFonts w:eastAsia="Calibri" w:cs="Times New Roman"/>
                <w:sz w:val="22"/>
                <w:lang w:eastAsia="ru-RU"/>
              </w:rPr>
            </w:pPr>
            <w:r w:rsidRPr="008E436C">
              <w:rPr>
                <w:rFonts w:eastAsia="Calibri" w:cs="Times New Roman"/>
                <w:sz w:val="22"/>
                <w:lang w:eastAsia="ru-RU"/>
              </w:rPr>
              <w:t>17 265 545,57</w:t>
            </w:r>
          </w:p>
        </w:tc>
        <w:tc>
          <w:tcPr>
            <w:tcW w:w="328" w:type="pct"/>
          </w:tcPr>
          <w:p w:rsidR="008E436C" w:rsidRPr="008E436C" w:rsidRDefault="008E436C" w:rsidP="008E436C">
            <w:pPr>
              <w:widowControl w:val="0"/>
              <w:autoSpaceDE w:val="0"/>
              <w:autoSpaceDN w:val="0"/>
              <w:ind w:firstLine="0"/>
              <w:jc w:val="center"/>
              <w:rPr>
                <w:rFonts w:eastAsia="Calibri" w:cs="Times New Roman"/>
                <w:sz w:val="22"/>
                <w:lang w:eastAsia="ru-RU"/>
              </w:rPr>
            </w:pPr>
            <w:r w:rsidRPr="008E436C">
              <w:rPr>
                <w:rFonts w:eastAsia="Calibri" w:cs="Times New Roman"/>
                <w:sz w:val="22"/>
                <w:lang w:eastAsia="ru-RU"/>
              </w:rPr>
              <w:t>100,0</w:t>
            </w:r>
          </w:p>
        </w:tc>
      </w:tr>
    </w:tbl>
    <w:p w:rsidR="008E436C" w:rsidRPr="008E436C" w:rsidRDefault="008E436C" w:rsidP="008E436C">
      <w:pPr>
        <w:rPr>
          <w:rFonts w:cs="Times New Roman"/>
          <w:szCs w:val="28"/>
        </w:rPr>
      </w:pP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1 </w:t>
      </w:r>
      <w:r w:rsidRPr="008E436C">
        <w:rPr>
          <w:rFonts w:eastAsia="Calibri" w:cs="Times New Roman"/>
          <w:szCs w:val="28"/>
          <w:lang w:eastAsia="ru-RU"/>
        </w:rPr>
        <w:t>Без учета финансовых средств консолидированного бюджета Ярославской области на содержание медицинских организаций, работающих в системе ОМС (затраты, не вошедшие в тариф)</w:t>
      </w:r>
      <w:r w:rsidRPr="008E436C">
        <w:rPr>
          <w:rFonts w:eastAsia="Calibri" w:cs="Times New Roman"/>
          <w:color w:val="000000"/>
          <w:szCs w:val="28"/>
          <w:lang w:eastAsia="ru-RU"/>
        </w:rPr>
        <w:t>.</w:t>
      </w: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2 </w:t>
      </w:r>
      <w:r w:rsidRPr="008E436C">
        <w:rPr>
          <w:rFonts w:eastAsia="Calibri" w:cs="Times New Roman"/>
          <w:szCs w:val="28"/>
          <w:lang w:eastAsia="ru-RU"/>
        </w:rPr>
        <w:t>Указываются расходы консолидированного бюджета Ярославской области на приобретение медицинского оборудования для медицинских организаций, работающих в системе ОМС, сверх территориальной программы ОМС Ярославской области.</w:t>
      </w: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3 </w:t>
      </w:r>
      <w:r w:rsidRPr="008E436C">
        <w:rPr>
          <w:rFonts w:eastAsia="Calibri" w:cs="Times New Roman"/>
          <w:szCs w:val="28"/>
          <w:lang w:eastAsia="ru-RU"/>
        </w:rPr>
        <w:t>В случае включения паллиативной помощи в территориальную программу ОМС Ярославской области сверх базовой программы ОМС с соответствующим платежом субъекта Российской Федерации.</w:t>
      </w:r>
    </w:p>
    <w:p w:rsidR="008E436C" w:rsidRPr="008E436C" w:rsidRDefault="008E436C" w:rsidP="008E436C">
      <w:pPr>
        <w:jc w:val="both"/>
        <w:rPr>
          <w:rFonts w:eastAsia="Calibri" w:cs="Times New Roman"/>
          <w:szCs w:val="28"/>
          <w:lang w:eastAsia="ru-RU"/>
        </w:rPr>
      </w:pPr>
      <w:r w:rsidRPr="008E436C">
        <w:rPr>
          <w:rFonts w:eastAsia="Calibri" w:cs="Times New Roman"/>
          <w:szCs w:val="28"/>
          <w:vertAlign w:val="superscript"/>
          <w:lang w:eastAsia="ru-RU"/>
        </w:rPr>
        <w:t>4 </w:t>
      </w:r>
      <w:r w:rsidRPr="008E436C">
        <w:rPr>
          <w:rFonts w:eastAsia="Calibri" w:cs="Times New Roman"/>
          <w:szCs w:val="28"/>
          <w:lang w:eastAsia="ru-RU"/>
        </w:rPr>
        <w:t>Затраты на административно-управленческий персонал страховых медицинских организаций.</w:t>
      </w:r>
    </w:p>
    <w:p w:rsidR="008E436C" w:rsidRPr="008E436C" w:rsidRDefault="008E436C" w:rsidP="008E436C">
      <w:pPr>
        <w:ind w:firstLine="0"/>
        <w:rPr>
          <w:rFonts w:eastAsia="Calibri" w:cs="Times New Roman"/>
          <w:szCs w:val="28"/>
          <w:lang w:eastAsia="ru-RU"/>
        </w:rPr>
      </w:pPr>
    </w:p>
    <w:p w:rsidR="008E436C" w:rsidRPr="008E436C" w:rsidRDefault="008E436C" w:rsidP="008E436C">
      <w:pPr>
        <w:ind w:firstLine="0"/>
        <w:jc w:val="center"/>
        <w:rPr>
          <w:rFonts w:cs="Times New Roman"/>
          <w:szCs w:val="28"/>
        </w:rPr>
      </w:pPr>
      <w:r w:rsidRPr="008E436C">
        <w:rPr>
          <w:rFonts w:cs="Times New Roman"/>
          <w:szCs w:val="28"/>
        </w:rPr>
        <w:t>Список используемых сокращений</w:t>
      </w:r>
    </w:p>
    <w:p w:rsidR="008E436C" w:rsidRPr="008E436C" w:rsidRDefault="008E436C" w:rsidP="008E436C">
      <w:pPr>
        <w:ind w:firstLine="0"/>
        <w:jc w:val="center"/>
        <w:rPr>
          <w:rFonts w:cs="Times New Roman"/>
          <w:szCs w:val="28"/>
        </w:rPr>
      </w:pPr>
    </w:p>
    <w:p w:rsidR="008E436C" w:rsidRPr="008E436C" w:rsidRDefault="008E436C" w:rsidP="008E436C">
      <w:pPr>
        <w:jc w:val="both"/>
        <w:rPr>
          <w:rFonts w:cs="Times New Roman"/>
          <w:szCs w:val="28"/>
        </w:rPr>
      </w:pPr>
      <w:r w:rsidRPr="008E436C">
        <w:rPr>
          <w:rFonts w:cs="Times New Roman"/>
          <w:szCs w:val="28"/>
        </w:rPr>
        <w:t>ОМС – обязательное медицинское страхование</w:t>
      </w:r>
    </w:p>
    <w:p w:rsidR="008E436C" w:rsidRPr="008E436C" w:rsidRDefault="008E436C" w:rsidP="008E436C">
      <w:pPr>
        <w:jc w:val="both"/>
        <w:rPr>
          <w:rFonts w:cs="Times New Roman"/>
          <w:szCs w:val="28"/>
        </w:rPr>
      </w:pPr>
      <w:r w:rsidRPr="008E436C">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8E436C" w:rsidRPr="008E436C" w:rsidRDefault="008E436C" w:rsidP="008E436C">
      <w:pPr>
        <w:ind w:firstLine="0"/>
        <w:jc w:val="both"/>
        <w:rPr>
          <w:rFonts w:cs="Times New Roman"/>
          <w:szCs w:val="28"/>
        </w:rPr>
      </w:pPr>
    </w:p>
    <w:p w:rsidR="008E436C" w:rsidRPr="008E436C" w:rsidRDefault="008E436C" w:rsidP="008E436C">
      <w:pPr>
        <w:jc w:val="both"/>
        <w:rPr>
          <w:rFonts w:cs="Times New Roman"/>
          <w:szCs w:val="28"/>
        </w:rPr>
        <w:sectPr w:rsidR="008E436C" w:rsidRPr="008E436C" w:rsidSect="006C26AF">
          <w:pgSz w:w="16840" w:h="11907" w:orient="landscape" w:code="9"/>
          <w:pgMar w:top="1985" w:right="1134" w:bottom="567" w:left="1134" w:header="720" w:footer="720" w:gutter="0"/>
          <w:pgNumType w:start="8"/>
          <w:cols w:space="720"/>
          <w:noEndnote/>
          <w:docGrid w:linePitch="381"/>
        </w:sect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Приложение 13</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jc w:val="both"/>
        <w:rPr>
          <w:rFonts w:cs="Times New Roman"/>
          <w:szCs w:val="28"/>
        </w:rPr>
      </w:pPr>
    </w:p>
    <w:p w:rsidR="008E436C" w:rsidRPr="008E436C" w:rsidRDefault="008E436C" w:rsidP="008E436C">
      <w:pPr>
        <w:jc w:val="both"/>
        <w:rPr>
          <w:rFonts w:cs="Times New Roman"/>
          <w:szCs w:val="28"/>
        </w:rPr>
      </w:pPr>
    </w:p>
    <w:p w:rsidR="008E436C" w:rsidRPr="008E436C" w:rsidRDefault="008E436C" w:rsidP="008E436C">
      <w:pPr>
        <w:ind w:firstLine="0"/>
        <w:jc w:val="center"/>
        <w:rPr>
          <w:rFonts w:cs="Times New Roman"/>
          <w:b/>
          <w:szCs w:val="28"/>
        </w:rPr>
      </w:pPr>
      <w:r w:rsidRPr="008E436C">
        <w:rPr>
          <w:rFonts w:cs="Times New Roman"/>
          <w:b/>
          <w:szCs w:val="28"/>
        </w:rPr>
        <w:t xml:space="preserve">ИНФОРМАЦИЯ </w:t>
      </w:r>
    </w:p>
    <w:p w:rsidR="008E436C" w:rsidRPr="008E436C" w:rsidRDefault="008E436C" w:rsidP="008E436C">
      <w:pPr>
        <w:ind w:firstLine="0"/>
        <w:jc w:val="center"/>
        <w:rPr>
          <w:rFonts w:cs="Times New Roman"/>
          <w:b/>
          <w:szCs w:val="28"/>
        </w:rPr>
      </w:pPr>
      <w:r w:rsidRPr="008E436C">
        <w:rPr>
          <w:rFonts w:cs="Times New Roman"/>
          <w:b/>
          <w:szCs w:val="28"/>
        </w:rPr>
        <w:t xml:space="preserve">о нормативах объема медицинской помощи </w:t>
      </w:r>
    </w:p>
    <w:p w:rsidR="008E436C" w:rsidRPr="008E436C" w:rsidRDefault="008E436C" w:rsidP="008E436C">
      <w:pPr>
        <w:ind w:firstLine="0"/>
        <w:jc w:val="center"/>
        <w:rPr>
          <w:rFonts w:cs="Times New Roman"/>
          <w:b/>
          <w:szCs w:val="28"/>
        </w:rPr>
      </w:pPr>
      <w:r w:rsidRPr="008E436C">
        <w:rPr>
          <w:rFonts w:cs="Times New Roman"/>
          <w:b/>
          <w:szCs w:val="28"/>
        </w:rPr>
        <w:t xml:space="preserve">и нормативах финансовых затрат на единицу объема медицинской </w:t>
      </w:r>
    </w:p>
    <w:p w:rsidR="008E436C" w:rsidRPr="008E436C" w:rsidRDefault="008E436C" w:rsidP="008E436C">
      <w:pPr>
        <w:ind w:firstLine="0"/>
        <w:jc w:val="center"/>
        <w:rPr>
          <w:rFonts w:cs="Times New Roman"/>
          <w:b/>
          <w:szCs w:val="28"/>
        </w:rPr>
      </w:pPr>
      <w:r w:rsidRPr="008E436C">
        <w:rPr>
          <w:rFonts w:cs="Times New Roman"/>
          <w:b/>
          <w:szCs w:val="28"/>
        </w:rPr>
        <w:t xml:space="preserve">помощи, способах оплаты медицинской помощи, порядке и структуре </w:t>
      </w:r>
    </w:p>
    <w:p w:rsidR="008E436C" w:rsidRPr="008E436C" w:rsidRDefault="008E436C" w:rsidP="008E436C">
      <w:pPr>
        <w:ind w:firstLine="0"/>
        <w:jc w:val="center"/>
        <w:rPr>
          <w:rFonts w:cs="Times New Roman"/>
          <w:b/>
          <w:szCs w:val="28"/>
        </w:rPr>
      </w:pPr>
      <w:r w:rsidRPr="008E436C">
        <w:rPr>
          <w:rFonts w:cs="Times New Roman"/>
          <w:b/>
          <w:szCs w:val="28"/>
        </w:rPr>
        <w:t xml:space="preserve">формирования тарифов на оплату медицинской помощи, подушевых </w:t>
      </w:r>
    </w:p>
    <w:p w:rsidR="008E436C" w:rsidRPr="008E436C" w:rsidRDefault="008E436C" w:rsidP="008E436C">
      <w:pPr>
        <w:ind w:firstLine="0"/>
        <w:jc w:val="center"/>
        <w:rPr>
          <w:rFonts w:cs="Times New Roman"/>
          <w:b/>
          <w:szCs w:val="28"/>
        </w:rPr>
      </w:pPr>
      <w:r w:rsidRPr="008E436C">
        <w:rPr>
          <w:rFonts w:cs="Times New Roman"/>
          <w:b/>
          <w:szCs w:val="28"/>
        </w:rPr>
        <w:t xml:space="preserve">нормативах финансового обеспечения, предусмотренных </w:t>
      </w:r>
    </w:p>
    <w:p w:rsidR="008E436C" w:rsidRPr="008E436C" w:rsidRDefault="008E436C" w:rsidP="008E436C">
      <w:pPr>
        <w:ind w:firstLine="0"/>
        <w:jc w:val="center"/>
        <w:rPr>
          <w:rFonts w:cs="Times New Roman"/>
          <w:b/>
          <w:szCs w:val="28"/>
        </w:rPr>
      </w:pPr>
      <w:r w:rsidRPr="008E436C">
        <w:rPr>
          <w:rFonts w:cs="Times New Roman"/>
          <w:b/>
          <w:szCs w:val="28"/>
        </w:rPr>
        <w:t xml:space="preserve">Территориальной программой государственных гарантий бесплатного </w:t>
      </w:r>
    </w:p>
    <w:p w:rsidR="008E436C" w:rsidRPr="008E436C" w:rsidRDefault="008E436C" w:rsidP="008E436C">
      <w:pPr>
        <w:ind w:firstLine="0"/>
        <w:jc w:val="center"/>
        <w:rPr>
          <w:rFonts w:cs="Times New Roman"/>
          <w:b/>
          <w:szCs w:val="28"/>
        </w:rPr>
      </w:pPr>
      <w:r w:rsidRPr="008E436C">
        <w:rPr>
          <w:rFonts w:cs="Times New Roman"/>
          <w:b/>
          <w:szCs w:val="28"/>
        </w:rPr>
        <w:t xml:space="preserve">оказания населению Ярославской области медицинской помощи </w:t>
      </w:r>
    </w:p>
    <w:p w:rsidR="008E436C" w:rsidRPr="008E436C" w:rsidRDefault="008E436C" w:rsidP="008E436C">
      <w:pPr>
        <w:ind w:firstLine="0"/>
        <w:jc w:val="center"/>
        <w:rPr>
          <w:rFonts w:cs="Times New Roman"/>
          <w:b/>
          <w:szCs w:val="28"/>
        </w:rPr>
      </w:pPr>
      <w:r w:rsidRPr="008E436C">
        <w:rPr>
          <w:rFonts w:cs="Times New Roman"/>
          <w:b/>
          <w:szCs w:val="28"/>
        </w:rPr>
        <w:t xml:space="preserve">на 2019 год </w:t>
      </w:r>
      <w:r w:rsidRPr="008E436C">
        <w:rPr>
          <w:rFonts w:cs="Times New Roman"/>
          <w:b/>
          <w:bCs/>
        </w:rPr>
        <w:t>и на плановый период 2020 и 2021 годов</w:t>
      </w:r>
    </w:p>
    <w:p w:rsidR="008E436C" w:rsidRPr="008E436C" w:rsidRDefault="008E436C" w:rsidP="008E436C">
      <w:pPr>
        <w:ind w:firstLine="0"/>
        <w:jc w:val="center"/>
        <w:rPr>
          <w:rFonts w:cs="Times New Roman"/>
          <w:b/>
          <w:szCs w:val="28"/>
        </w:rPr>
      </w:pPr>
    </w:p>
    <w:p w:rsidR="008E436C" w:rsidRPr="008E436C" w:rsidRDefault="008E436C" w:rsidP="008E436C">
      <w:pPr>
        <w:autoSpaceDE w:val="0"/>
        <w:autoSpaceDN w:val="0"/>
        <w:adjustRightInd w:val="0"/>
        <w:ind w:firstLine="0"/>
        <w:jc w:val="center"/>
        <w:outlineLvl w:val="1"/>
        <w:rPr>
          <w:rFonts w:cs="Times New Roman"/>
          <w:szCs w:val="28"/>
        </w:rPr>
      </w:pPr>
      <w:r w:rsidRPr="008E436C">
        <w:rPr>
          <w:rFonts w:cs="Times New Roman"/>
          <w:szCs w:val="28"/>
        </w:rPr>
        <w:t>1. Нормативы объема медицинской помощи на 2019 год</w:t>
      </w:r>
    </w:p>
    <w:p w:rsidR="008E436C" w:rsidRPr="008E436C" w:rsidRDefault="008E436C" w:rsidP="008E436C">
      <w:pPr>
        <w:autoSpaceDE w:val="0"/>
        <w:autoSpaceDN w:val="0"/>
        <w:adjustRightInd w:val="0"/>
        <w:ind w:firstLine="0"/>
        <w:jc w:val="center"/>
        <w:rPr>
          <w:rFonts w:cs="Times New Roman"/>
          <w:szCs w:val="28"/>
        </w:rPr>
      </w:pPr>
      <w:r w:rsidRPr="008E436C">
        <w:rPr>
          <w:rFonts w:cs="Times New Roman"/>
          <w:szCs w:val="28"/>
        </w:rPr>
        <w:t>и плановый период 2020 и 2021 годов</w:t>
      </w:r>
    </w:p>
    <w:p w:rsidR="008E436C" w:rsidRPr="008E436C" w:rsidRDefault="008E436C" w:rsidP="008E436C">
      <w:pPr>
        <w:autoSpaceDE w:val="0"/>
        <w:autoSpaceDN w:val="0"/>
        <w:adjustRightInd w:val="0"/>
        <w:jc w:val="center"/>
        <w:rPr>
          <w:rFonts w:cs="Times New Roman"/>
          <w:szCs w:val="28"/>
        </w:rPr>
      </w:pP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Нормативы объема медицинской помощи по ее видам в целом по Территориальной программе</w:t>
      </w:r>
      <w:r w:rsidRPr="008E436C">
        <w:t xml:space="preserve"> </w:t>
      </w:r>
      <w:r w:rsidRPr="008E436C">
        <w:rPr>
          <w:rFonts w:cs="Times New Roman"/>
          <w:szCs w:val="28"/>
        </w:rPr>
        <w:t>государственных гарантий бесплатного оказания населению Ярославской области медицинской помощи на 2019 год и на плановый период 2020 и 2021 годов (далее – Территориальная программа) рассчитываются в единицах объема на 1 жителя в год, по территориальной программе обязательного медицинского страхования (далее – ОМС) Ярославской области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для скорой медицинской помощи вне медицинской организации, включая медицинскую эвакуацию, на 2019 – 2021 годы – 0,017 вызова на 1 жителя, в рамках базовой программы ОМС на 2019 год – 0,300 вызова на 1 застрахованное лицо, на 2020 и 2021 годы – 0,290 вызова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консолидированного бюджета Ярославской области на 2019 – 2021 годы – 0,62487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ОМС на 2019 год – 2,88 посещения на 1 застрахованное лицо, на 2020 год – 2,90 посещения на 1 застрахованное лицо, на 2021 год – 2,92 посещения на 1 застрахованное лицо, в том числе:</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для медицинской помощи в амбулаторных условиях, оказываемой в связи с заболеваниями, за счет бюджетных ассигнований консолидированного бюджета Ярославской области на 2019 – 2021 годы – 0,14025 обращения на 1 жителя, в рамках базовой программы ОМС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для медицинской помощи в амбулаторных условиях, оказываемой в неотложной форме, за счет бюджетных ассигнований консолидированного бюджета Ярославской области на 2019 – 2021 годы – 0,00554 посещения на 1 жителя, в рамках базовой программы ОМС на 2019 год – 0,56 посещения на 1 застрахованное лицо, на 2020 и 2021 годы – 0,54 посещения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для медицинской помощи в условиях дневных стационаров за счет бюджетных ассигнований консолидированного бюджета Ярославской области на 2019 – 2021 годы – 0,00311 случая лечения на 1 жителя, в рамках базовой программы ОМС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 </w:t>
      </w:r>
      <w:r w:rsidRPr="008E436C">
        <w:rPr>
          <w:rFonts w:cs="Times New Roman"/>
          <w:szCs w:val="20"/>
          <w:lang w:eastAsia="ru-RU"/>
        </w:rPr>
        <w:t xml:space="preserve">при экстракорпоральном оплодотворении: на 2019 год </w:t>
      </w:r>
      <w:r w:rsidRPr="008E436C">
        <w:rPr>
          <w:rFonts w:cs="Times New Roman"/>
          <w:szCs w:val="28"/>
        </w:rPr>
        <w:t xml:space="preserve">– </w:t>
      </w:r>
      <w:r w:rsidRPr="008E436C">
        <w:rPr>
          <w:rFonts w:cs="Times New Roman"/>
          <w:szCs w:val="20"/>
          <w:lang w:eastAsia="ru-RU"/>
        </w:rPr>
        <w:t>0,000478 случая на 1 застрахованное лицо, на 2020 год – 0,000492 случая на 1 застрахованное лицо, на 2021 год – 0,000506 случая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для специализированной медицинской помощи в стационарных условиях за счет бюджетных ассигнований консолидированного бюджета Ярославской области на 2019 – 2021 годы – 0,0122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на 2019 – 2021 годы – 0,092 койко-дня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на 2019 год составляют: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первом уровне оказания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0,89 посещения на 1 застрахованное лицо, за счет бюджетных ассигнований консолидированного бюджета Ярославской области – 0,16579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связи с заболеваниями, в рамках базовой программы ОМС – 0,57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0,02422 обращения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неотложной форме, в рамках базовой программы ОМС – 0,17 посещения на 1 застрахованное лицо, за счет бюджетных ассигнований консолидированного бюджета Ярославской области – 0,000284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условиях дневных стационаров в рамках базовой программы ОМС – 0,015 случая лечения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стационарных условиях в рамках базовой программы ОМС – 0,02093 случая госпитализации (законченного случая лечения в стационарных условиях)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0,04 койко-дня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втором уровне оказания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1,47 посещения на 1 застрахованное лицо, за счет бюджетных ассигнований консолидированного бюджета Ярославской области – 0,41268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связи с заболеваниями, в рамках базовой программы ОМС – 0,97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0,1128 обращения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неотложной форме, в рамках базовой программы ОМС – 0,29 посещения на 1 застрахованное лицо, за счет бюджетных ассигнований консолидированного бюджета Ярославской области – 0,002056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условиях дневных стационаров в рамках базовой программы ОМС – 0,033 случая лечения на 1 застрахованное лицо, за счет бюджетных ассигнований консолидированного бюджета Ярославской области – 0,003 случая лечения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стационарных условиях в рамках базовой программы ОМС – 0,08896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0,011195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0,0005 случая госпитализации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0,052 койко-дня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третьем уровне оказания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 0,52 посещения на 1 застрахованное лицо, за счет бюджетных ассигнований консолидированного бюджета Ярославской области – 0,0464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связи с заболеваниями, в рамках базовой программы ОМС – 0,23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0,00323 обращения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неотложной форме, в рамках базовой программы ОМС – 0,10 посещения на 1 застрахованное лицо, за счет бюджетных ассигнований консолидированного бюджета Ярославской области – 0,0032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условиях дневных стационаров в рамках базовой программы ОМС – 0,013 случая лечения на 1 застрахованное лицо, за счет бюджетных ассигнований консолидированного бюджета Ярославской области – 0,00011 случая лечения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стационарных условиях в рамках базовой программы ОМС – 0,06454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0,001005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0,0035 случая госпитализации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на плановый период 2020 и 2021 годов составляют: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первом уровне оказания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2020 год – 0,90 посещения, на 2021 год – 0,91 посещения на 1 застрахованное лицо, за счет бюджетных ассигнований консолидированного бюджета Ярославской области на 2020 год – 0,16542 посещения на 1 жителя, на 2021 год – 0,16553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связи с заболеваниями, в рамках базовой программы ОМС на 2020, 2021 годы – 0,57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на 2020 год – 0,02417 обращения на 1 жителя, на 2021 год – 0,02418 обращения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неотложной форме, в рамках базовой программы ОМС на 2020, 2021 годы – 0,16 посещения на 1 застрахованное лицо, за счет бюджетных ассигнований консолидированного бюджета Ярославской области на 2020, 2021 годы – 0,000284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условиях дневных стационаров в рамках базовой программы ОМС на 2020, 2021 годы – 0,016 случая лечения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стационарных условиях в рамках базовой программы ОМС на 2020 год – 0,02107 случая госпитализации, на 2021 год – 0,02113 случая госпитализации (законченного случая лечения в стационарных условиях)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на 2020, 2021 годы – 0,04 койко-дня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втором уровне оказания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2020 год – 1,48 посещения на 1 застрахованное лицо, на 2021 год – 1,49 посещения на 1 застрахованное лицо за счет бюджетных ассигнований консолидированного бюджета Ярославской области на 2020 год – 0,41315 посещения на 1 жителя, на 2021 год – 0,41302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связи с заболеваниями, в рамках базовой программы ОМС на 2020, 2021 годы – 0,97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на 2020 год – 0,11286 обращения на 1 жителя, на 2021 год – 0,11285 обращения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неотложной форме, в рамках базовой программы ОМС на 2020, 2021 годы – 0,28 посещения на 1 застрахованное лицо, за счет бюджетных ассигнований консолидированного бюджета Ярославской области на 2020 год – 0,002051 посещения на 1 жителя, на 2021 год – 0,002053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условиях дневных стационаров в рамках базовой программы ОМС на 2020, 2021 годы – 0,033 случая лечения на 1 застрахованное лицо, за счет бюджетных ассигнований консолидированного бюджета Ярославской области на 2020, 2021 годы – 0,003 случая лечения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стационарных условиях в рамках базовой программы ОМС на 2020 год – 0,08954 случая госпитализации (законченного случая лечения в стационарных условиях) на 1 застрахованное лицо, на 2021 год – 0,08981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на 2020 год – 0,0112 случая госпитализации на 1 жителя, на 2021 год – 0,011197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на 2020, 2021 годы – 0,0007 случая госпитализации на 1 застрахованное лицо;</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на 2020, 2021 годы – 0,052 койко-дня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третьем уровне оказания медицинской помощи: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в рамках базовой программы ОМС на 2020 год – 0,52 посещения на 1 застрахованное лицо, на 2021 год – 0,53 посещения на 1 застрахованное лицо, за счет бюджетных ассигнований консолидированного бюджета Ярославской области на 2020 год – 0,04629 посещения на 1 жителя, на 2021 год – 0,04632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связи с заболеваниями, в рамках базовой программы ОМС на 2020, 2021 годы – 0,23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на 2020, 2021 годы – 0,00322 обращения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амбулаторных условиях, оказываемой в неотложной форме, в рамках базовой программы ОМС на 2020, 2021 годы – 0,10 посещения на 1 застрахованное лицо, за счет бюджетных ассигнований консолидированного бюджета Ярославской области на 2020 год – 0,003205 посещения на 1 жителя, на 2020 год – 0,003195 посещения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условиях дневных стационаров в рамках базовой программы ОМС на 2020, 2021 годы – 0,013 случая лечения на 1 застрахованное лицо, за счет бюджетных ассигнований консолидированного бюджета Ярославской области на 2020, 2021 годы – 0,00011 случая лечения на 1 жителя;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для медицинской помощи в стационарных условиях в рамках базовой программы ОМС на 2020 год – 0,06496 случая госпитализации (законченного случая лечения в стационарных условиях) на 1 застрахованное лицо, на 2021 год – 0,06516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на 2020 год – 0,001 случая госпитализации на 1 жителя, на 2021 год – 0,001003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на 2020, 2021 годы – 0,0043 случая госпитализации на 1 застрахованное лицо.</w:t>
      </w:r>
    </w:p>
    <w:p w:rsidR="008E436C" w:rsidRPr="008E436C" w:rsidRDefault="008E436C" w:rsidP="008E436C">
      <w:pPr>
        <w:autoSpaceDE w:val="0"/>
        <w:autoSpaceDN w:val="0"/>
        <w:adjustRightInd w:val="0"/>
        <w:jc w:val="both"/>
        <w:rPr>
          <w:rFonts w:cs="Times New Roman"/>
          <w:szCs w:val="28"/>
        </w:rPr>
      </w:pPr>
    </w:p>
    <w:p w:rsidR="008E436C" w:rsidRPr="008E436C" w:rsidRDefault="008E436C" w:rsidP="008E436C">
      <w:pPr>
        <w:autoSpaceDE w:val="0"/>
        <w:autoSpaceDN w:val="0"/>
        <w:adjustRightInd w:val="0"/>
        <w:ind w:firstLine="0"/>
        <w:jc w:val="center"/>
        <w:outlineLvl w:val="1"/>
        <w:rPr>
          <w:rFonts w:cs="Times New Roman"/>
          <w:szCs w:val="28"/>
        </w:rPr>
      </w:pPr>
      <w:r w:rsidRPr="008E436C">
        <w:rPr>
          <w:rFonts w:cs="Times New Roman"/>
          <w:szCs w:val="28"/>
        </w:rPr>
        <w:t xml:space="preserve">2. Нормативы финансовых затрат на единицу объема медицинской </w:t>
      </w:r>
    </w:p>
    <w:p w:rsidR="008E436C" w:rsidRPr="008E436C" w:rsidRDefault="008E436C" w:rsidP="008E436C">
      <w:pPr>
        <w:autoSpaceDE w:val="0"/>
        <w:autoSpaceDN w:val="0"/>
        <w:adjustRightInd w:val="0"/>
        <w:ind w:firstLine="0"/>
        <w:jc w:val="center"/>
        <w:rPr>
          <w:rFonts w:cs="Times New Roman"/>
          <w:szCs w:val="28"/>
        </w:rPr>
      </w:pPr>
      <w:r w:rsidRPr="008E436C">
        <w:rPr>
          <w:rFonts w:cs="Times New Roman"/>
          <w:szCs w:val="28"/>
        </w:rPr>
        <w:t xml:space="preserve">помощи, подушевые нормативы финансирования, способы оплаты </w:t>
      </w:r>
    </w:p>
    <w:p w:rsidR="008E436C" w:rsidRPr="008E436C" w:rsidRDefault="008E436C" w:rsidP="008E436C">
      <w:pPr>
        <w:autoSpaceDE w:val="0"/>
        <w:autoSpaceDN w:val="0"/>
        <w:adjustRightInd w:val="0"/>
        <w:ind w:firstLine="0"/>
        <w:jc w:val="center"/>
        <w:rPr>
          <w:rFonts w:cs="Times New Roman"/>
          <w:szCs w:val="28"/>
        </w:rPr>
      </w:pPr>
      <w:r w:rsidRPr="008E436C">
        <w:rPr>
          <w:rFonts w:cs="Times New Roman"/>
          <w:szCs w:val="28"/>
        </w:rPr>
        <w:t xml:space="preserve">медицинской помощи, порядок и структура формирования </w:t>
      </w:r>
    </w:p>
    <w:p w:rsidR="008E436C" w:rsidRPr="008E436C" w:rsidRDefault="008E436C" w:rsidP="008E436C">
      <w:pPr>
        <w:autoSpaceDE w:val="0"/>
        <w:autoSpaceDN w:val="0"/>
        <w:adjustRightInd w:val="0"/>
        <w:ind w:firstLine="0"/>
        <w:jc w:val="center"/>
        <w:rPr>
          <w:rFonts w:cs="Times New Roman"/>
          <w:szCs w:val="28"/>
        </w:rPr>
      </w:pPr>
      <w:r w:rsidRPr="008E436C">
        <w:rPr>
          <w:rFonts w:cs="Times New Roman"/>
          <w:szCs w:val="28"/>
        </w:rPr>
        <w:t xml:space="preserve">тарифов на оплату медицинской помощи </w:t>
      </w:r>
    </w:p>
    <w:p w:rsidR="008E436C" w:rsidRPr="008E436C" w:rsidRDefault="008E436C" w:rsidP="008E436C">
      <w:pPr>
        <w:autoSpaceDE w:val="0"/>
        <w:autoSpaceDN w:val="0"/>
        <w:adjustRightInd w:val="0"/>
        <w:jc w:val="both"/>
        <w:rPr>
          <w:rFonts w:cs="Times New Roman"/>
          <w:szCs w:val="28"/>
        </w:rPr>
      </w:pP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2.1.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2019 год.</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2.1.1.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вызов скорой медицинской помощи за счет средств консолидированного бюджета Ярославской области – 5743,83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1854,00 рубля, за счет средств ОМС – 2314,00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(включая расходы на оказание паллиативной медицинской помощи в амбулаторных условиях, в том числе на дому) – 440,50 рубля, за счет средств ОМС – 473,8 рубля, на 1 посещение для проведения профилактических осмотров, в том числе в рамках диспансеризации, за счет средств ОМС – 1019,70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1277,30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806,00 рубля, за счет средств ОМС – 1324,95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 включенных в базовую программу ОМС, гражданам Российской Федерации, не идентифицированным и не застрахованным в системе ОМС, – 488,00 рубля, за счет средств ОМС – 601,40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лечения в условиях дневных стационаров за счет средств консолидированного бюджета Ярославской области – 18978,50 рубля, за счет средств ОМС – 19 266,10 рубля, на 1 случай лечения по профилю «Онкология»</w:t>
      </w:r>
      <w:r w:rsidRPr="008E436C">
        <w:t xml:space="preserve"> </w:t>
      </w:r>
      <w:r w:rsidRPr="008E436C">
        <w:rPr>
          <w:rFonts w:cs="Times New Roman"/>
          <w:szCs w:val="28"/>
        </w:rPr>
        <w:t>за счет средств ОМС – 70586,60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экстракорпорального оплодотворения за счет средств ОМС – 113907,50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86019,00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18000,00 рубля, за счет средств ОМС – 32082,20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госпитализации по профилю «Онкология» за счет средств обязательного медицинского страхования – 76708,50 рубля</w:t>
      </w:r>
      <w:r w:rsidRPr="008E436C">
        <w:rPr>
          <w:rFonts w:cs="Times New Roman"/>
          <w:i/>
          <w:szCs w:val="28"/>
        </w:rPr>
        <w:t>;</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Ярославской области – 2022,90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34656,60 рубля.</w:t>
      </w:r>
    </w:p>
    <w:p w:rsidR="008E436C" w:rsidRPr="008E436C" w:rsidRDefault="008E436C" w:rsidP="008E436C">
      <w:pPr>
        <w:autoSpaceDE w:val="0"/>
        <w:autoSpaceDN w:val="0"/>
        <w:adjustRightInd w:val="0"/>
        <w:jc w:val="both"/>
        <w:rPr>
          <w:rFonts w:cs="Times New Roman"/>
          <w:spacing w:val="-2"/>
          <w:szCs w:val="28"/>
        </w:rPr>
      </w:pPr>
      <w:r w:rsidRPr="008E436C">
        <w:rPr>
          <w:rFonts w:cs="Times New Roman"/>
          <w:spacing w:val="-2"/>
          <w:szCs w:val="28"/>
        </w:rPr>
        <w:t xml:space="preserve">2.1.2. Порядок и структура формирования тарифа на оплату медицинской помощи, оказываемой в рамках базовой программы ОМС, устанавливаются в соответствии с Федеральным </w:t>
      </w:r>
      <w:hyperlink r:id="rId51" w:history="1">
        <w:r w:rsidRPr="008E436C">
          <w:rPr>
            <w:rFonts w:cs="Times New Roman"/>
            <w:spacing w:val="-2"/>
            <w:szCs w:val="28"/>
          </w:rPr>
          <w:t>законом</w:t>
        </w:r>
      </w:hyperlink>
      <w:r w:rsidRPr="008E436C">
        <w:rPr>
          <w:rFonts w:cs="Times New Roman"/>
          <w:spacing w:val="-2"/>
          <w:szCs w:val="28"/>
        </w:rPr>
        <w:t xml:space="preserve"> от 29 ноября 2010 года № 326</w:t>
      </w:r>
      <w:r w:rsidRPr="008E436C">
        <w:rPr>
          <w:rFonts w:cs="Times New Roman"/>
          <w:spacing w:val="-2"/>
          <w:szCs w:val="28"/>
        </w:rPr>
        <w:noBreakHyphen/>
        <w:t>ФЗ «Об обязательном медицинском страховании в Российской Федерации».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2.1.3. 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52" w:history="1">
        <w:r w:rsidRPr="008E436C">
          <w:rPr>
            <w:rFonts w:cs="Times New Roman"/>
            <w:szCs w:val="28"/>
          </w:rPr>
          <w:t>Правилами</w:t>
        </w:r>
      </w:hyperlink>
      <w:r w:rsidRPr="008E436C">
        <w:rPr>
          <w:rFonts w:cs="Times New Roman"/>
          <w:szCs w:val="28"/>
        </w:rPr>
        <w:t xml:space="preserve"> ОМС, утвержденными приказом Министерства здравоохранения и социального развития Российской Федерации от 28 февраля 2011 г. № 158н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медицинской организацией.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2.1.4. Подушевые нормативы финансирования, предусмотренные Территориальной программой (без учета расходов федерального бюджета), составляют 15375,13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Подушевые нормативы финансирования по территориальной программе ОМС составляют 11641,17 рубля, в том числе за счет субвенций Федерального фонда ОМС – 11640,33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2.2.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2020 год.</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2.2.1. Нормативы финансовых затрат на единицу объема медицинской помощи, оказываемой в соответствии с Территориальной программой, на 2020 год составляют: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вызов скорой медицинской помощи за счет средств консолидированного бюджета Ярославской области – 5743,83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1854,00 рубля, за счет средств ОМС – 2408,30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(включая расходы на оказание паллиативной медицинской помощи в амбулаторных условиях, в том числе на дому) – 457,20 рубля, за счет средств ОМС – 499,70 рубля, на 1 посещение для проведения профилактических осмотров, в том числе в рамках диспансеризации, за счет средств ОМС – 1055,70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1325,80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1325,80 рубля, за счет средств ОМС – 1377,53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 включенных в базовую программу ОМС, гражданам Российской Федерации, не идентифицированным и не застрахованным в системе ОМС, – 616,10 рубля, за счет средств ОМС – 616,10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лечения в условиях дневных стационаров за счет средств консолидированного бюджета Ярославской области – 18978,50 рубля, за счет средств ОМС – 20112,90 рубля, на 1 случай лечения по профилю «Онкология»</w:t>
      </w:r>
      <w:r w:rsidRPr="008E436C">
        <w:t xml:space="preserve"> </w:t>
      </w:r>
      <w:r w:rsidRPr="008E436C">
        <w:rPr>
          <w:rFonts w:cs="Times New Roman"/>
          <w:szCs w:val="28"/>
        </w:rPr>
        <w:t>за счет средств ОМС – 74796,00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экстракорпорального оплодотворения за счет средств ОМС – 118691,60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86019,00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19620,00 рубля, за счет средств ОМС – 34986,00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госпитализации по профилю «Онкология» за счет средств обязательного медицинского страхования – 99208,9 рубля</w:t>
      </w:r>
      <w:r w:rsidRPr="008E436C">
        <w:rPr>
          <w:rFonts w:cs="Times New Roman"/>
          <w:i/>
          <w:szCs w:val="28"/>
        </w:rPr>
        <w:t>;</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Ярославской области – 2099,80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34928,10 рубля.</w:t>
      </w:r>
    </w:p>
    <w:p w:rsidR="008E436C" w:rsidRPr="008E436C" w:rsidRDefault="008E436C" w:rsidP="008E436C">
      <w:pPr>
        <w:autoSpaceDE w:val="0"/>
        <w:autoSpaceDN w:val="0"/>
        <w:adjustRightInd w:val="0"/>
        <w:jc w:val="both"/>
        <w:rPr>
          <w:rFonts w:cs="Times New Roman"/>
          <w:spacing w:val="-2"/>
          <w:szCs w:val="28"/>
        </w:rPr>
      </w:pPr>
      <w:r w:rsidRPr="008E436C">
        <w:rPr>
          <w:rFonts w:cs="Times New Roman"/>
          <w:spacing w:val="-2"/>
          <w:szCs w:val="28"/>
        </w:rPr>
        <w:t xml:space="preserve">2.2.2. Порядок и структура формирования тарифа на оплату медицинской помощи, оказываемой в рамках базовой программы ОМС, устанавливаются в соответствии с Федеральным </w:t>
      </w:r>
      <w:hyperlink r:id="rId53" w:history="1">
        <w:r w:rsidRPr="008E436C">
          <w:rPr>
            <w:rFonts w:cs="Times New Roman"/>
            <w:spacing w:val="-2"/>
            <w:szCs w:val="28"/>
          </w:rPr>
          <w:t>законом</w:t>
        </w:r>
      </w:hyperlink>
      <w:r w:rsidRPr="008E436C">
        <w:rPr>
          <w:rFonts w:cs="Times New Roman"/>
          <w:spacing w:val="-2"/>
          <w:szCs w:val="28"/>
        </w:rPr>
        <w:t xml:space="preserve"> от 29 ноября 2010 года № 326</w:t>
      </w:r>
      <w:r w:rsidRPr="008E436C">
        <w:rPr>
          <w:rFonts w:cs="Times New Roman"/>
          <w:spacing w:val="-2"/>
          <w:szCs w:val="28"/>
        </w:rPr>
        <w:noBreakHyphen/>
        <w:t>ФЗ «Об обязательном медицинском страховании в Российской Федерации».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2.2.3. 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54" w:history="1">
        <w:r w:rsidRPr="008E436C">
          <w:rPr>
            <w:rFonts w:cs="Times New Roman"/>
            <w:szCs w:val="28"/>
          </w:rPr>
          <w:t>Правилами</w:t>
        </w:r>
      </w:hyperlink>
      <w:r w:rsidRPr="008E436C">
        <w:rPr>
          <w:rFonts w:cs="Times New Roman"/>
          <w:szCs w:val="28"/>
        </w:rPr>
        <w:t xml:space="preserve"> ОМС, утвержденными приказом Министерства здравоохранения и социального развития Российской Федерации от 28 февраля 2011 г. № 158н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медицинской организацией.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2.2.4. Подушевые нормативы финансирования, предусмотренные Территориальной программой (без учета расходов федерального бюджета), составляют 16154,64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Подушевые нормативы финансирования по территориальной программе ОМС составляют 12424,30 рубля, в том числе за счет субвенций Федерального фонда ОМС – 12423,46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2.3. Нормативы финансовых затрат на единицу объема медицинской помощи, подушевые нормативы финансирования, способы оплаты медицинской помощи, порядок и структура формирования тарифов на оплату медицинской помощи на 2021 год.</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2.3.1. Нормативы финансовых затрат на единицу объема медицинской помощи, оказываемой в соответствии с Территориальной программой, на 2021 год составляют:</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вызов скорой медицинской помощи за счет средств консолидированного бюджета Ярославской области – 5743,83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1854,00 рубля, за счет средств ОМС – 2513,80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(включая расходы на оказание паллиативной медицинской помощи в амбулаторных условиях, в том числе на дому) – 475,50 рубля, за счет средств ОМС – 519,00 рубля, на 1 посещение для проведения профилактических осмотров, в том числе в рамках диспансеризации, за счет средств ОМС – 1092,00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- 1378,90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1378,90 рубля, за счет средств ОМС – 1431,62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 включенных в базовую программу ОМС, гражданам Российской Федерации, не идентифицированным и не застрахованным в системе ОМС, – 650,00 рубля, за счет средств ОМС – 650,00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лечения в условиях дневных стационаров за счет средств консолидированного бюджета Ярославской области – 18978,50 рубля, за счет средств ОМС – 21145,20 рубля, на 1 случай лечения по профилю «Онкология»</w:t>
      </w:r>
      <w:r w:rsidRPr="008E436C">
        <w:t xml:space="preserve"> </w:t>
      </w:r>
      <w:r w:rsidRPr="008E436C">
        <w:rPr>
          <w:rFonts w:cs="Times New Roman"/>
          <w:szCs w:val="28"/>
        </w:rPr>
        <w:t>за счет средств ОМС – 77835,00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экстракорпорального оплодотворения за счет средств ОМС – 124219,70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86019,00 рубля, в том числе при заболеваниях, включенных в базовую программу ОМС, гражданам Российской Федерации, не идентифицированным и не застрахованным в системе ОМС, – 31042,00 рубля, за счет средств ОМС – 37512,80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госпитализации по профилю «Онкология» за счет средств обязательного медицинского страхования – 109891,20 рубля</w:t>
      </w:r>
      <w:r w:rsidRPr="008E436C">
        <w:rPr>
          <w:rFonts w:cs="Times New Roman"/>
          <w:i/>
          <w:szCs w:val="28"/>
        </w:rPr>
        <w:t>;</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Ярославской области – 2183,80 рубля;</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35342,50 рубля.</w:t>
      </w:r>
    </w:p>
    <w:p w:rsidR="008E436C" w:rsidRPr="008E436C" w:rsidRDefault="008E436C" w:rsidP="008E436C">
      <w:pPr>
        <w:autoSpaceDE w:val="0"/>
        <w:autoSpaceDN w:val="0"/>
        <w:adjustRightInd w:val="0"/>
        <w:jc w:val="both"/>
        <w:rPr>
          <w:rFonts w:cs="Times New Roman"/>
          <w:spacing w:val="-2"/>
          <w:szCs w:val="28"/>
        </w:rPr>
      </w:pPr>
      <w:r w:rsidRPr="008E436C">
        <w:rPr>
          <w:rFonts w:cs="Times New Roman"/>
          <w:spacing w:val="-2"/>
          <w:szCs w:val="28"/>
        </w:rPr>
        <w:t xml:space="preserve">2.3.2. Порядок и структура формирования тарифа на оплату медицинской помощи, оказываемой в рамках базовой программы ОМС, устанавливаются в соответствии с Федеральным </w:t>
      </w:r>
      <w:hyperlink r:id="rId55" w:history="1">
        <w:r w:rsidRPr="008E436C">
          <w:rPr>
            <w:rFonts w:cs="Times New Roman"/>
            <w:spacing w:val="-2"/>
            <w:szCs w:val="28"/>
          </w:rPr>
          <w:t>законом</w:t>
        </w:r>
      </w:hyperlink>
      <w:r w:rsidRPr="008E436C">
        <w:rPr>
          <w:rFonts w:cs="Times New Roman"/>
          <w:spacing w:val="-2"/>
          <w:szCs w:val="28"/>
        </w:rPr>
        <w:t xml:space="preserve"> от 29 ноября 2010 года № 326</w:t>
      </w:r>
      <w:r w:rsidRPr="008E436C">
        <w:rPr>
          <w:rFonts w:cs="Times New Roman"/>
          <w:spacing w:val="-2"/>
          <w:szCs w:val="28"/>
        </w:rPr>
        <w:noBreakHyphen/>
        <w:t>ФЗ «Об обязательном медицинском страховании в Российской Федерации».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 xml:space="preserve">2.3.3. 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56" w:history="1">
        <w:r w:rsidRPr="008E436C">
          <w:rPr>
            <w:rFonts w:cs="Times New Roman"/>
            <w:szCs w:val="28"/>
          </w:rPr>
          <w:t>Правилами</w:t>
        </w:r>
      </w:hyperlink>
      <w:r w:rsidRPr="008E436C">
        <w:rPr>
          <w:rFonts w:cs="Times New Roman"/>
          <w:szCs w:val="28"/>
        </w:rPr>
        <w:t xml:space="preserve"> ОМС, утвержденными приказом Министерства здравоохранения и социального развития Российской Федерации от 28 февраля 2011 г. № 158н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медицинской организацией.</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rsidR="008E436C" w:rsidRPr="008E436C" w:rsidRDefault="008E436C" w:rsidP="008E436C">
      <w:pPr>
        <w:autoSpaceDE w:val="0"/>
        <w:autoSpaceDN w:val="0"/>
        <w:adjustRightInd w:val="0"/>
        <w:jc w:val="both"/>
        <w:rPr>
          <w:rFonts w:cs="Times New Roman"/>
          <w:szCs w:val="28"/>
        </w:rPr>
      </w:pPr>
      <w:r w:rsidRPr="008E436C">
        <w:rPr>
          <w:rFonts w:cs="Times New Roman"/>
          <w:szCs w:val="28"/>
        </w:rPr>
        <w:t>2.3.4. Подушевые нормативы финансирования, предусмотренные Территориальной программой (без учета расходов федерального бюджета), составляют 16918,04 рубля.</w:t>
      </w:r>
    </w:p>
    <w:p w:rsidR="008E436C" w:rsidRPr="008E436C" w:rsidRDefault="008E436C" w:rsidP="008E436C">
      <w:pPr>
        <w:jc w:val="both"/>
        <w:rPr>
          <w:rFonts w:cs="Times New Roman"/>
          <w:szCs w:val="28"/>
        </w:rPr>
      </w:pPr>
      <w:r w:rsidRPr="008E436C">
        <w:rPr>
          <w:rFonts w:cs="Times New Roman"/>
          <w:szCs w:val="28"/>
        </w:rPr>
        <w:t>Подушевые нормативы финансирования по территориальной программе ОМС составляют 13168,57 рубля, в том числе за счет субвенций Федерального фонда ОМС – 13167,73 рубля.</w:t>
      </w:r>
    </w:p>
    <w:p w:rsidR="008E436C" w:rsidRPr="008E436C" w:rsidRDefault="008E436C" w:rsidP="008E436C">
      <w:pPr>
        <w:autoSpaceDE w:val="0"/>
        <w:autoSpaceDN w:val="0"/>
        <w:adjustRightInd w:val="0"/>
        <w:jc w:val="both"/>
        <w:rPr>
          <w:rFonts w:cs="Times New Roman"/>
          <w:szCs w:val="28"/>
        </w:rPr>
      </w:pPr>
    </w:p>
    <w:p w:rsidR="008E436C" w:rsidRPr="008E436C" w:rsidRDefault="008E436C" w:rsidP="008E436C">
      <w:pPr>
        <w:jc w:val="both"/>
        <w:rPr>
          <w:rFonts w:cs="Times New Roman"/>
          <w:szCs w:val="28"/>
        </w:rPr>
      </w:pPr>
    </w:p>
    <w:p w:rsidR="008E436C" w:rsidRPr="008E436C" w:rsidRDefault="008E436C" w:rsidP="008E436C">
      <w:pPr>
        <w:autoSpaceDE w:val="0"/>
        <w:autoSpaceDN w:val="0"/>
        <w:adjustRightInd w:val="0"/>
        <w:jc w:val="both"/>
        <w:rPr>
          <w:rFonts w:cs="Times New Roman"/>
          <w:szCs w:val="28"/>
        </w:rPr>
      </w:pPr>
    </w:p>
    <w:p w:rsidR="008E436C" w:rsidRPr="008E436C" w:rsidRDefault="008E436C" w:rsidP="008E436C">
      <w:pPr>
        <w:ind w:firstLine="708"/>
        <w:jc w:val="both"/>
        <w:rPr>
          <w:rFonts w:cs="Times New Roman"/>
          <w:color w:val="000000"/>
          <w:szCs w:val="28"/>
        </w:rPr>
        <w:sectPr w:rsidR="008E436C" w:rsidRPr="008E436C" w:rsidSect="00213638">
          <w:pgSz w:w="11907" w:h="16840" w:code="9"/>
          <w:pgMar w:top="1134" w:right="567" w:bottom="1134" w:left="1985"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left="10773" w:firstLine="0"/>
        <w:rPr>
          <w:rFonts w:cs="Times New Roman"/>
          <w:szCs w:val="28"/>
          <w:lang w:eastAsia="ru-RU"/>
        </w:rPr>
      </w:pPr>
      <w:r w:rsidRPr="008E436C">
        <w:rPr>
          <w:rFonts w:cs="Times New Roman"/>
          <w:szCs w:val="28"/>
          <w:lang w:eastAsia="ru-RU"/>
        </w:rPr>
        <w:t>Приложение 14</w:t>
      </w:r>
    </w:p>
    <w:p w:rsidR="008E436C" w:rsidRPr="008E436C" w:rsidRDefault="008E436C" w:rsidP="008E436C">
      <w:pPr>
        <w:widowControl w:val="0"/>
        <w:autoSpaceDE w:val="0"/>
        <w:autoSpaceDN w:val="0"/>
        <w:adjustRightInd w:val="0"/>
        <w:ind w:left="10773" w:firstLine="0"/>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widowControl w:val="0"/>
        <w:autoSpaceDE w:val="0"/>
        <w:autoSpaceDN w:val="0"/>
        <w:adjustRightInd w:val="0"/>
        <w:ind w:left="10773" w:firstLine="0"/>
        <w:rPr>
          <w:rFonts w:cs="Times New Roman"/>
          <w:szCs w:val="28"/>
          <w:lang w:eastAsia="ru-RU"/>
        </w:rPr>
      </w:pPr>
    </w:p>
    <w:p w:rsidR="008E436C" w:rsidRPr="008E436C" w:rsidRDefault="008E436C" w:rsidP="008E436C">
      <w:pPr>
        <w:ind w:firstLine="0"/>
        <w:jc w:val="center"/>
        <w:rPr>
          <w:rFonts w:cs="Times New Roman"/>
          <w:b/>
          <w:szCs w:val="28"/>
        </w:rPr>
      </w:pPr>
      <w:r w:rsidRPr="008E436C">
        <w:rPr>
          <w:rFonts w:cs="Times New Roman"/>
          <w:b/>
          <w:szCs w:val="28"/>
        </w:rPr>
        <w:t xml:space="preserve">КРИТЕРИИ </w:t>
      </w:r>
    </w:p>
    <w:p w:rsidR="008E436C" w:rsidRPr="008E436C" w:rsidRDefault="008E436C" w:rsidP="008E436C">
      <w:pPr>
        <w:ind w:firstLine="0"/>
        <w:jc w:val="center"/>
        <w:rPr>
          <w:rFonts w:cs="Times New Roman"/>
          <w:b/>
          <w:szCs w:val="28"/>
        </w:rPr>
      </w:pPr>
      <w:r w:rsidRPr="008E436C">
        <w:rPr>
          <w:rFonts w:cs="Times New Roman"/>
          <w:b/>
          <w:szCs w:val="28"/>
        </w:rPr>
        <w:t>доступности и качества медицинской помощи</w:t>
      </w:r>
    </w:p>
    <w:p w:rsidR="008E436C" w:rsidRPr="008E436C" w:rsidRDefault="008E436C" w:rsidP="008E436C">
      <w:pPr>
        <w:autoSpaceDE w:val="0"/>
        <w:autoSpaceDN w:val="0"/>
        <w:adjustRightInd w:val="0"/>
        <w:ind w:firstLine="0"/>
        <w:jc w:val="center"/>
        <w:rPr>
          <w:rFonts w:cs="Times New Roman"/>
          <w:szCs w:val="28"/>
        </w:rPr>
      </w:pPr>
    </w:p>
    <w:p w:rsidR="008E436C" w:rsidRPr="008E436C" w:rsidRDefault="008E436C" w:rsidP="008E436C">
      <w:pPr>
        <w:autoSpaceDE w:val="0"/>
        <w:autoSpaceDN w:val="0"/>
        <w:adjustRightInd w:val="0"/>
        <w:ind w:firstLine="0"/>
        <w:jc w:val="center"/>
        <w:rPr>
          <w:rFonts w:cs="Times New Roman"/>
          <w:szCs w:val="28"/>
        </w:rPr>
      </w:pPr>
      <w:r w:rsidRPr="008E436C">
        <w:rPr>
          <w:rFonts w:cs="Times New Roman"/>
          <w:szCs w:val="28"/>
        </w:rPr>
        <w:t xml:space="preserve">1. Критерии качества медицинской помощи в целом </w:t>
      </w:r>
    </w:p>
    <w:p w:rsidR="008E436C" w:rsidRPr="008E436C" w:rsidRDefault="008E436C" w:rsidP="008E436C">
      <w:pPr>
        <w:autoSpaceDE w:val="0"/>
        <w:autoSpaceDN w:val="0"/>
        <w:adjustRightInd w:val="0"/>
        <w:ind w:firstLine="0"/>
        <w:jc w:val="center"/>
        <w:rPr>
          <w:rFonts w:cs="Times New Roman"/>
          <w:szCs w:val="28"/>
        </w:rPr>
      </w:pPr>
      <w:r w:rsidRPr="008E436C">
        <w:rPr>
          <w:rFonts w:cs="Times New Roman"/>
          <w:szCs w:val="28"/>
        </w:rPr>
        <w:t xml:space="preserve">по Территориальной программе </w:t>
      </w:r>
    </w:p>
    <w:p w:rsidR="008E436C" w:rsidRPr="008E436C" w:rsidRDefault="008E436C" w:rsidP="008E436C">
      <w:pPr>
        <w:autoSpaceDE w:val="0"/>
        <w:autoSpaceDN w:val="0"/>
        <w:adjustRightInd w:val="0"/>
        <w:ind w:left="1211" w:firstLine="0"/>
        <w:contextualSpacing/>
        <w:jc w:val="both"/>
        <w:rPr>
          <w:rFonts w:cs="Times New Roman"/>
          <w:szCs w:val="28"/>
        </w:rPr>
      </w:pPr>
    </w:p>
    <w:p w:rsidR="008E436C" w:rsidRPr="008E436C" w:rsidRDefault="008E436C" w:rsidP="008E436C">
      <w:pPr>
        <w:rPr>
          <w:rFonts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655"/>
        <w:gridCol w:w="2822"/>
        <w:gridCol w:w="994"/>
        <w:gridCol w:w="1825"/>
        <w:gridCol w:w="1825"/>
        <w:gridCol w:w="1819"/>
      </w:tblGrid>
      <w:tr w:rsidR="008E436C" w:rsidRPr="008E436C" w:rsidTr="008E436C">
        <w:trPr>
          <w:trHeight w:val="310"/>
        </w:trPr>
        <w:tc>
          <w:tcPr>
            <w:tcW w:w="287" w:type="pct"/>
            <w:vMerge w:val="restart"/>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w:t>
            </w:r>
          </w:p>
          <w:p w:rsidR="008E436C" w:rsidRPr="008E436C" w:rsidRDefault="008E436C" w:rsidP="008E436C">
            <w:pPr>
              <w:spacing w:line="235" w:lineRule="auto"/>
              <w:ind w:firstLine="0"/>
              <w:jc w:val="center"/>
              <w:rPr>
                <w:rFonts w:cs="Times New Roman"/>
                <w:szCs w:val="28"/>
              </w:rPr>
            </w:pPr>
            <w:r w:rsidRPr="008E436C">
              <w:rPr>
                <w:rFonts w:cs="Times New Roman"/>
                <w:szCs w:val="28"/>
              </w:rPr>
              <w:t>п/п</w:t>
            </w:r>
          </w:p>
        </w:tc>
        <w:tc>
          <w:tcPr>
            <w:tcW w:w="1574" w:type="pct"/>
            <w:vMerge w:val="restart"/>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Наименование показателя</w:t>
            </w:r>
          </w:p>
        </w:tc>
        <w:tc>
          <w:tcPr>
            <w:tcW w:w="954" w:type="pct"/>
            <w:vMerge w:val="restart"/>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xml:space="preserve">Единица </w:t>
            </w:r>
          </w:p>
          <w:p w:rsidR="008E436C" w:rsidRPr="008E436C" w:rsidRDefault="008E436C" w:rsidP="008E436C">
            <w:pPr>
              <w:spacing w:line="235" w:lineRule="auto"/>
              <w:ind w:firstLine="0"/>
              <w:jc w:val="center"/>
              <w:rPr>
                <w:rFonts w:cs="Times New Roman"/>
                <w:szCs w:val="28"/>
              </w:rPr>
            </w:pPr>
            <w:r w:rsidRPr="008E436C">
              <w:rPr>
                <w:rFonts w:cs="Times New Roman"/>
                <w:szCs w:val="28"/>
              </w:rPr>
              <w:t>измерения</w:t>
            </w:r>
          </w:p>
        </w:tc>
        <w:tc>
          <w:tcPr>
            <w:tcW w:w="336" w:type="pct"/>
            <w:vMerge w:val="restart"/>
            <w:shd w:val="clear" w:color="auto" w:fill="auto"/>
            <w:hideMark/>
          </w:tcPr>
          <w:p w:rsidR="008E436C" w:rsidRPr="008E436C" w:rsidRDefault="008E436C" w:rsidP="008E436C">
            <w:pPr>
              <w:spacing w:line="235" w:lineRule="auto"/>
              <w:ind w:firstLine="0"/>
              <w:jc w:val="center"/>
              <w:rPr>
                <w:rFonts w:cs="Times New Roman"/>
                <w:spacing w:val="-6"/>
                <w:szCs w:val="28"/>
              </w:rPr>
            </w:pPr>
            <w:r w:rsidRPr="008E436C">
              <w:rPr>
                <w:rFonts w:cs="Times New Roman"/>
                <w:spacing w:val="-6"/>
                <w:szCs w:val="28"/>
              </w:rPr>
              <w:t>Номер строки</w:t>
            </w:r>
          </w:p>
        </w:tc>
        <w:tc>
          <w:tcPr>
            <w:tcW w:w="1849" w:type="pct"/>
            <w:gridSpan w:val="3"/>
          </w:tcPr>
          <w:p w:rsidR="008E436C" w:rsidRPr="008E436C" w:rsidRDefault="008E436C" w:rsidP="008E436C">
            <w:pPr>
              <w:spacing w:line="235" w:lineRule="auto"/>
              <w:ind w:firstLine="0"/>
              <w:jc w:val="center"/>
              <w:rPr>
                <w:rFonts w:cs="Times New Roman"/>
                <w:szCs w:val="28"/>
              </w:rPr>
            </w:pPr>
            <w:r w:rsidRPr="008E436C">
              <w:rPr>
                <w:rFonts w:cs="Times New Roman"/>
                <w:szCs w:val="28"/>
              </w:rPr>
              <w:t xml:space="preserve">Целевые значения </w:t>
            </w:r>
          </w:p>
          <w:p w:rsidR="008E436C" w:rsidRPr="008E436C" w:rsidRDefault="008E436C" w:rsidP="008E436C">
            <w:pPr>
              <w:spacing w:line="235" w:lineRule="auto"/>
              <w:ind w:firstLine="0"/>
              <w:jc w:val="center"/>
              <w:rPr>
                <w:rFonts w:cs="Times New Roman"/>
                <w:szCs w:val="28"/>
              </w:rPr>
            </w:pPr>
            <w:r w:rsidRPr="008E436C">
              <w:rPr>
                <w:rFonts w:cs="Times New Roman"/>
                <w:szCs w:val="28"/>
              </w:rPr>
              <w:t>показателя</w:t>
            </w:r>
          </w:p>
        </w:tc>
      </w:tr>
      <w:tr w:rsidR="008E436C" w:rsidRPr="008E436C" w:rsidTr="008E436C">
        <w:trPr>
          <w:trHeight w:val="310"/>
        </w:trPr>
        <w:tc>
          <w:tcPr>
            <w:tcW w:w="287" w:type="pct"/>
            <w:vMerge/>
            <w:vAlign w:val="center"/>
            <w:hideMark/>
          </w:tcPr>
          <w:p w:rsidR="008E436C" w:rsidRPr="008E436C" w:rsidRDefault="008E436C" w:rsidP="008E436C">
            <w:pPr>
              <w:spacing w:line="235" w:lineRule="auto"/>
              <w:ind w:firstLine="0"/>
              <w:jc w:val="both"/>
              <w:rPr>
                <w:rFonts w:cs="Times New Roman"/>
                <w:szCs w:val="28"/>
              </w:rPr>
            </w:pPr>
          </w:p>
        </w:tc>
        <w:tc>
          <w:tcPr>
            <w:tcW w:w="1574" w:type="pct"/>
            <w:vMerge/>
            <w:vAlign w:val="center"/>
          </w:tcPr>
          <w:p w:rsidR="008E436C" w:rsidRPr="008E436C" w:rsidRDefault="008E436C" w:rsidP="008E436C">
            <w:pPr>
              <w:spacing w:line="235" w:lineRule="auto"/>
              <w:ind w:firstLine="0"/>
              <w:jc w:val="both"/>
              <w:rPr>
                <w:rFonts w:cs="Times New Roman"/>
                <w:szCs w:val="28"/>
              </w:rPr>
            </w:pPr>
          </w:p>
        </w:tc>
        <w:tc>
          <w:tcPr>
            <w:tcW w:w="954" w:type="pct"/>
            <w:vMerge/>
            <w:shd w:val="clear" w:color="auto" w:fill="auto"/>
            <w:hideMark/>
          </w:tcPr>
          <w:p w:rsidR="008E436C" w:rsidRPr="008E436C" w:rsidRDefault="008E436C" w:rsidP="008E436C">
            <w:pPr>
              <w:spacing w:line="235" w:lineRule="auto"/>
              <w:ind w:firstLine="0"/>
              <w:jc w:val="both"/>
              <w:rPr>
                <w:rFonts w:cs="Times New Roman"/>
                <w:szCs w:val="28"/>
              </w:rPr>
            </w:pPr>
          </w:p>
        </w:tc>
        <w:tc>
          <w:tcPr>
            <w:tcW w:w="336" w:type="pct"/>
            <w:vMerge/>
            <w:shd w:val="clear" w:color="auto" w:fill="auto"/>
            <w:hideMark/>
          </w:tcPr>
          <w:p w:rsidR="008E436C" w:rsidRPr="008E436C" w:rsidRDefault="008E436C" w:rsidP="008E436C">
            <w:pPr>
              <w:spacing w:line="235" w:lineRule="auto"/>
              <w:ind w:firstLine="0"/>
              <w:jc w:val="both"/>
              <w:rPr>
                <w:rFonts w:cs="Times New Roman"/>
                <w:szCs w:val="28"/>
              </w:rPr>
            </w:pPr>
          </w:p>
        </w:tc>
        <w:tc>
          <w:tcPr>
            <w:tcW w:w="617" w:type="pct"/>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2019 год</w:t>
            </w:r>
          </w:p>
        </w:tc>
        <w:tc>
          <w:tcPr>
            <w:tcW w:w="617" w:type="pct"/>
          </w:tcPr>
          <w:p w:rsidR="008E436C" w:rsidRPr="008E436C" w:rsidRDefault="008E436C" w:rsidP="008E436C">
            <w:pPr>
              <w:spacing w:line="235" w:lineRule="auto"/>
              <w:ind w:firstLine="0"/>
              <w:jc w:val="center"/>
              <w:rPr>
                <w:rFonts w:cs="Times New Roman"/>
                <w:szCs w:val="28"/>
              </w:rPr>
            </w:pPr>
            <w:r w:rsidRPr="008E436C">
              <w:rPr>
                <w:rFonts w:cs="Times New Roman"/>
                <w:szCs w:val="28"/>
              </w:rPr>
              <w:t>2020 год</w:t>
            </w:r>
          </w:p>
        </w:tc>
        <w:tc>
          <w:tcPr>
            <w:tcW w:w="615" w:type="pct"/>
          </w:tcPr>
          <w:p w:rsidR="008E436C" w:rsidRPr="008E436C" w:rsidRDefault="008E436C" w:rsidP="008E436C">
            <w:pPr>
              <w:spacing w:line="235" w:lineRule="auto"/>
              <w:ind w:firstLine="0"/>
              <w:jc w:val="center"/>
              <w:rPr>
                <w:rFonts w:cs="Times New Roman"/>
                <w:szCs w:val="28"/>
              </w:rPr>
            </w:pPr>
            <w:r w:rsidRPr="008E436C">
              <w:rPr>
                <w:rFonts w:cs="Times New Roman"/>
                <w:szCs w:val="28"/>
              </w:rPr>
              <w:t>2021 год</w:t>
            </w:r>
          </w:p>
        </w:tc>
      </w:tr>
    </w:tbl>
    <w:p w:rsidR="008E436C" w:rsidRPr="008E436C" w:rsidRDefault="008E436C" w:rsidP="008E436C">
      <w:pPr>
        <w:spacing w:line="235" w:lineRule="auto"/>
        <w:ind w:firstLine="0"/>
        <w:jc w:val="both"/>
        <w:rPr>
          <w:rFonts w:cs="Times New Roman"/>
          <w:sz w:val="2"/>
          <w:szCs w:val="2"/>
        </w:rPr>
      </w:pPr>
    </w:p>
    <w:tbl>
      <w:tblPr>
        <w:tblW w:w="5000" w:type="pct"/>
        <w:tblLook w:val="04A0" w:firstRow="1" w:lastRow="0" w:firstColumn="1" w:lastColumn="0" w:noHBand="0" w:noVBand="1"/>
      </w:tblPr>
      <w:tblGrid>
        <w:gridCol w:w="850"/>
        <w:gridCol w:w="4647"/>
        <w:gridCol w:w="2822"/>
        <w:gridCol w:w="994"/>
        <w:gridCol w:w="1825"/>
        <w:gridCol w:w="1825"/>
        <w:gridCol w:w="1825"/>
      </w:tblGrid>
      <w:tr w:rsidR="008E436C" w:rsidRPr="008E436C" w:rsidTr="008E436C">
        <w:trPr>
          <w:trHeight w:val="312"/>
          <w:tblHeader/>
        </w:trPr>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8E436C" w:rsidRPr="008E436C" w:rsidRDefault="008E436C" w:rsidP="008E436C">
            <w:pPr>
              <w:spacing w:line="235" w:lineRule="auto"/>
              <w:ind w:right="-15" w:firstLine="0"/>
              <w:jc w:val="center"/>
              <w:rPr>
                <w:rFonts w:cs="Times New Roman"/>
                <w:szCs w:val="28"/>
              </w:rPr>
            </w:pPr>
            <w:r w:rsidRPr="008E436C">
              <w:rPr>
                <w:rFonts w:cs="Times New Roman"/>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right="-15" w:firstLine="0"/>
              <w:jc w:val="center"/>
              <w:rPr>
                <w:rFonts w:cs="Times New Roman"/>
                <w:szCs w:val="28"/>
              </w:rPr>
            </w:pPr>
            <w:r w:rsidRPr="008E436C">
              <w:rPr>
                <w:rFonts w:cs="Times New Roman"/>
                <w:szCs w:val="28"/>
              </w:rPr>
              <w:t>2</w:t>
            </w:r>
          </w:p>
        </w:tc>
        <w:tc>
          <w:tcPr>
            <w:tcW w:w="954" w:type="pct"/>
            <w:tcBorders>
              <w:top w:val="single" w:sz="4" w:space="0" w:color="auto"/>
              <w:left w:val="nil"/>
              <w:bottom w:val="single" w:sz="4" w:space="0" w:color="auto"/>
              <w:right w:val="single" w:sz="4" w:space="0" w:color="auto"/>
            </w:tcBorders>
            <w:shd w:val="clear" w:color="auto" w:fill="auto"/>
            <w:hideMark/>
          </w:tcPr>
          <w:p w:rsidR="008E436C" w:rsidRPr="008E436C" w:rsidRDefault="008E436C" w:rsidP="008E436C">
            <w:pPr>
              <w:spacing w:line="235" w:lineRule="auto"/>
              <w:ind w:right="-15" w:firstLine="0"/>
              <w:jc w:val="center"/>
              <w:rPr>
                <w:rFonts w:cs="Times New Roman"/>
                <w:szCs w:val="28"/>
              </w:rPr>
            </w:pPr>
            <w:r w:rsidRPr="008E436C">
              <w:rPr>
                <w:rFonts w:cs="Times New Roman"/>
                <w:szCs w:val="28"/>
              </w:rPr>
              <w:t>3</w:t>
            </w:r>
          </w:p>
        </w:tc>
        <w:tc>
          <w:tcPr>
            <w:tcW w:w="336"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right="-15" w:firstLine="0"/>
              <w:jc w:val="center"/>
              <w:rPr>
                <w:rFonts w:cs="Times New Roman"/>
                <w:szCs w:val="28"/>
              </w:rPr>
            </w:pPr>
            <w:r w:rsidRPr="008E436C">
              <w:rPr>
                <w:rFonts w:cs="Times New Roman"/>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right="-15" w:firstLine="0"/>
              <w:jc w:val="center"/>
              <w:rPr>
                <w:rFonts w:cs="Times New Roman"/>
                <w:szCs w:val="28"/>
              </w:rPr>
            </w:pPr>
            <w:r w:rsidRPr="008E436C">
              <w:rPr>
                <w:rFonts w:cs="Times New Roman"/>
                <w:szCs w:val="28"/>
              </w:rPr>
              <w:t>5</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right="-15" w:firstLine="0"/>
              <w:jc w:val="center"/>
              <w:rPr>
                <w:rFonts w:cs="Times New Roman"/>
                <w:szCs w:val="28"/>
              </w:rPr>
            </w:pPr>
            <w:r w:rsidRPr="008E436C">
              <w:rPr>
                <w:rFonts w:cs="Times New Roman"/>
                <w:szCs w:val="28"/>
              </w:rPr>
              <w:t>6</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right="-15" w:firstLine="0"/>
              <w:jc w:val="center"/>
              <w:rPr>
                <w:rFonts w:cs="Times New Roman"/>
                <w:szCs w:val="28"/>
              </w:rPr>
            </w:pPr>
            <w:r w:rsidRPr="008E436C">
              <w:rPr>
                <w:rFonts w:cs="Times New Roman"/>
                <w:szCs w:val="28"/>
              </w:rPr>
              <w:t>7</w:t>
            </w:r>
          </w:p>
        </w:tc>
      </w:tr>
      <w:tr w:rsidR="008E436C" w:rsidRPr="008E436C" w:rsidTr="008E436C">
        <w:trPr>
          <w:trHeight w:val="530"/>
        </w:trPr>
        <w:tc>
          <w:tcPr>
            <w:tcW w:w="287" w:type="pct"/>
            <w:vMerge w:val="restar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1.</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Удовлетворенность населения медицинской помощью</w:t>
            </w:r>
          </w:p>
          <w:p w:rsidR="008E436C" w:rsidRPr="008E436C" w:rsidRDefault="008E436C" w:rsidP="008E436C">
            <w:pPr>
              <w:spacing w:line="235" w:lineRule="auto"/>
              <w:ind w:firstLine="0"/>
              <w:rPr>
                <w:rFonts w:cs="Times New Roman"/>
                <w:szCs w:val="28"/>
              </w:rPr>
            </w:pPr>
            <w:r w:rsidRPr="008E436C">
              <w:rPr>
                <w:rFonts w:cs="Times New Roman"/>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процентов от числа опрошенных</w:t>
            </w:r>
          </w:p>
        </w:tc>
        <w:tc>
          <w:tcPr>
            <w:tcW w:w="336"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w:t>
            </w:r>
          </w:p>
        </w:tc>
        <w:tc>
          <w:tcPr>
            <w:tcW w:w="617"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36,1</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36,3</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36,5</w:t>
            </w:r>
          </w:p>
        </w:tc>
      </w:tr>
      <w:tr w:rsidR="008E436C" w:rsidRPr="008E436C" w:rsidTr="008E436C">
        <w:trPr>
          <w:trHeight w:val="312"/>
        </w:trPr>
        <w:tc>
          <w:tcPr>
            <w:tcW w:w="287" w:type="pct"/>
            <w:vMerge/>
            <w:tcBorders>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35,5</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35,7</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35,9</w:t>
            </w:r>
          </w:p>
        </w:tc>
      </w:tr>
      <w:tr w:rsidR="008E436C" w:rsidRPr="008E436C" w:rsidTr="008E436C">
        <w:trPr>
          <w:trHeight w:val="312"/>
        </w:trPr>
        <w:tc>
          <w:tcPr>
            <w:tcW w:w="287" w:type="pct"/>
            <w:vMerge/>
            <w:tcBorders>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сельского населения</w:t>
            </w:r>
          </w:p>
        </w:tc>
        <w:tc>
          <w:tcPr>
            <w:tcW w:w="954" w:type="pct"/>
            <w:tcBorders>
              <w:top w:val="nil"/>
              <w:left w:val="nil"/>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3</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36,6</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36,8</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37,0</w:t>
            </w:r>
          </w:p>
        </w:tc>
      </w:tr>
      <w:tr w:rsidR="008E436C" w:rsidRPr="008E436C" w:rsidTr="008E436C">
        <w:trPr>
          <w:trHeight w:val="499"/>
        </w:trPr>
        <w:tc>
          <w:tcPr>
            <w:tcW w:w="287"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2.</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 xml:space="preserve">Смертность населения в трудоспособном возрасте </w:t>
            </w:r>
          </w:p>
        </w:tc>
        <w:tc>
          <w:tcPr>
            <w:tcW w:w="954" w:type="pct"/>
            <w:tcBorders>
              <w:top w:val="single" w:sz="4" w:space="0" w:color="auto"/>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число умерших в трудоспособном возрасте на 100 тыс. человек населения</w:t>
            </w:r>
          </w:p>
        </w:tc>
        <w:tc>
          <w:tcPr>
            <w:tcW w:w="336"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4</w:t>
            </w:r>
          </w:p>
        </w:tc>
        <w:tc>
          <w:tcPr>
            <w:tcW w:w="617"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576,0</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575,0</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575,0</w:t>
            </w:r>
          </w:p>
        </w:tc>
      </w:tr>
      <w:tr w:rsidR="008E436C" w:rsidRPr="008E436C" w:rsidTr="008E436C">
        <w:trPr>
          <w:trHeight w:val="499"/>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3.</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умерших в трудоспособном возрасте на дому в общем количестве умерших в трудоспособном возрасте</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5</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37,0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36,0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35,0</w:t>
            </w:r>
          </w:p>
        </w:tc>
      </w:tr>
      <w:tr w:rsidR="008E436C" w:rsidRPr="008E436C" w:rsidTr="008E436C">
        <w:trPr>
          <w:trHeight w:val="530"/>
        </w:trPr>
        <w:tc>
          <w:tcPr>
            <w:tcW w:w="287"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4.</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 xml:space="preserve">Материнская смертность  </w:t>
            </w:r>
          </w:p>
        </w:tc>
        <w:tc>
          <w:tcPr>
            <w:tcW w:w="954" w:type="pct"/>
            <w:tcBorders>
              <w:top w:val="single" w:sz="4" w:space="0" w:color="auto"/>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на 100 тыс. человек, родившихся живыми</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6</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7,0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7,0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7,0</w:t>
            </w:r>
          </w:p>
        </w:tc>
      </w:tr>
      <w:tr w:rsidR="008E436C" w:rsidRPr="008E436C" w:rsidTr="008E436C">
        <w:trPr>
          <w:trHeight w:val="530"/>
        </w:trPr>
        <w:tc>
          <w:tcPr>
            <w:tcW w:w="287" w:type="pct"/>
            <w:vMerge w:val="restart"/>
            <w:tcBorders>
              <w:top w:val="single" w:sz="4" w:space="0" w:color="auto"/>
              <w:left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5.</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 xml:space="preserve">Младенческая смертность </w:t>
            </w:r>
          </w:p>
          <w:p w:rsidR="008E436C" w:rsidRPr="008E436C" w:rsidRDefault="008E436C" w:rsidP="008E436C">
            <w:pPr>
              <w:spacing w:line="235" w:lineRule="auto"/>
              <w:ind w:firstLine="0"/>
              <w:rPr>
                <w:rFonts w:cs="Times New Roman"/>
                <w:szCs w:val="28"/>
              </w:rPr>
            </w:pPr>
            <w:r w:rsidRPr="008E436C">
              <w:rPr>
                <w:rFonts w:cs="Times New Roman"/>
                <w:szCs w:val="28"/>
              </w:rPr>
              <w:t>в том числе:</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на 1000 человек, родившихся живыми</w:t>
            </w:r>
          </w:p>
        </w:tc>
        <w:tc>
          <w:tcPr>
            <w:tcW w:w="336"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7</w:t>
            </w:r>
          </w:p>
        </w:tc>
        <w:tc>
          <w:tcPr>
            <w:tcW w:w="617"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5,4</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5,2</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5,0</w:t>
            </w:r>
          </w:p>
        </w:tc>
      </w:tr>
      <w:tr w:rsidR="008E436C" w:rsidRPr="008E436C" w:rsidTr="008E436C">
        <w:trPr>
          <w:trHeight w:val="312"/>
        </w:trPr>
        <w:tc>
          <w:tcPr>
            <w:tcW w:w="287" w:type="pct"/>
            <w:vMerge/>
            <w:tcBorders>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tcMar>
              <w:left w:w="85" w:type="dxa"/>
              <w:right w:w="85" w:type="dxa"/>
            </w:tcMar>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8</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5,3</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5,1</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4,9</w:t>
            </w:r>
          </w:p>
        </w:tc>
      </w:tr>
      <w:tr w:rsidR="008E436C" w:rsidRPr="008E436C" w:rsidTr="008E436C">
        <w:trPr>
          <w:trHeight w:val="312"/>
        </w:trPr>
        <w:tc>
          <w:tcPr>
            <w:tcW w:w="287" w:type="pct"/>
            <w:vMerge/>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сельского населения</w:t>
            </w:r>
          </w:p>
        </w:tc>
        <w:tc>
          <w:tcPr>
            <w:tcW w:w="954" w:type="pct"/>
            <w:tcBorders>
              <w:top w:val="single" w:sz="4" w:space="0" w:color="auto"/>
              <w:left w:val="nil"/>
              <w:bottom w:val="single" w:sz="4" w:space="0" w:color="auto"/>
              <w:right w:val="single" w:sz="4" w:space="0" w:color="auto"/>
            </w:tcBorders>
            <w:shd w:val="clear" w:color="auto" w:fill="auto"/>
            <w:tcMar>
              <w:left w:w="85" w:type="dxa"/>
              <w:right w:w="85" w:type="dxa"/>
            </w:tcMar>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9</w:t>
            </w:r>
          </w:p>
        </w:tc>
        <w:tc>
          <w:tcPr>
            <w:tcW w:w="617"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6,8</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6,7</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6,4</w:t>
            </w:r>
          </w:p>
        </w:tc>
      </w:tr>
      <w:tr w:rsidR="008E436C" w:rsidRPr="008E436C" w:rsidTr="008E436C">
        <w:trPr>
          <w:trHeight w:val="312"/>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6.</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умерших в возрасте до 1 года на дому в общем количестве умерших в возрасте до 1 года</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10</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15,0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15,0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15,0</w:t>
            </w:r>
          </w:p>
        </w:tc>
      </w:tr>
      <w:tr w:rsidR="008E436C" w:rsidRPr="008E436C" w:rsidTr="008E436C">
        <w:trPr>
          <w:trHeight w:val="229"/>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7.</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 xml:space="preserve">Смертность детей в возрасте </w:t>
            </w:r>
          </w:p>
          <w:p w:rsidR="008E436C" w:rsidRPr="008E436C" w:rsidRDefault="008E436C" w:rsidP="008E436C">
            <w:pPr>
              <w:spacing w:line="235" w:lineRule="auto"/>
              <w:ind w:firstLine="0"/>
              <w:rPr>
                <w:rFonts w:cs="Times New Roman"/>
                <w:szCs w:val="28"/>
              </w:rPr>
            </w:pPr>
            <w:r w:rsidRPr="008E436C">
              <w:rPr>
                <w:rFonts w:cs="Times New Roman"/>
                <w:szCs w:val="28"/>
              </w:rPr>
              <w:t xml:space="preserve">0 – 4 лет </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на 1000 человек, родившихся живыми</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11</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7,0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6,8</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6,5</w:t>
            </w:r>
          </w:p>
        </w:tc>
      </w:tr>
      <w:tr w:rsidR="008E436C" w:rsidRPr="008E436C" w:rsidTr="008E436C">
        <w:trPr>
          <w:trHeight w:val="229"/>
        </w:trPr>
        <w:tc>
          <w:tcPr>
            <w:tcW w:w="287" w:type="pct"/>
            <w:vMerge w:val="restart"/>
            <w:tcBorders>
              <w:top w:val="nil"/>
              <w:left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8.</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Смертность населения, в том числе городского и сельского населения</w:t>
            </w:r>
          </w:p>
        </w:tc>
        <w:tc>
          <w:tcPr>
            <w:tcW w:w="954" w:type="pct"/>
            <w:tcBorders>
              <w:top w:val="nil"/>
              <w:left w:val="nil"/>
              <w:bottom w:val="single" w:sz="4" w:space="0" w:color="auto"/>
              <w:right w:val="single" w:sz="4" w:space="0" w:color="auto"/>
            </w:tcBorders>
            <w:shd w:val="clear" w:color="auto" w:fill="auto"/>
            <w:hideMark/>
          </w:tcPr>
          <w:p w:rsidR="008E436C" w:rsidRPr="008E436C" w:rsidDel="001C7F7D" w:rsidRDefault="008E436C" w:rsidP="008E436C">
            <w:pPr>
              <w:spacing w:line="235" w:lineRule="auto"/>
              <w:ind w:firstLine="0"/>
              <w:jc w:val="center"/>
              <w:rPr>
                <w:rFonts w:cs="Times New Roman"/>
                <w:szCs w:val="28"/>
              </w:rPr>
            </w:pPr>
            <w:r w:rsidRPr="008E436C">
              <w:rPr>
                <w:rFonts w:cs="Times New Roman"/>
                <w:szCs w:val="28"/>
              </w:rPr>
              <w:t>число умерших на 1000 человек населения</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12</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14,9</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14,8</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14,7</w:t>
            </w:r>
          </w:p>
        </w:tc>
      </w:tr>
      <w:tr w:rsidR="008E436C" w:rsidRPr="008E436C" w:rsidTr="008E436C">
        <w:trPr>
          <w:trHeight w:val="229"/>
        </w:trPr>
        <w:tc>
          <w:tcPr>
            <w:tcW w:w="287" w:type="pct"/>
            <w:vMerge/>
            <w:tcBorders>
              <w:left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городского населения</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13</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14,7</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14,6</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14,5</w:t>
            </w:r>
          </w:p>
        </w:tc>
      </w:tr>
      <w:tr w:rsidR="008E436C" w:rsidRPr="008E436C" w:rsidTr="008E436C">
        <w:trPr>
          <w:trHeight w:val="229"/>
        </w:trPr>
        <w:tc>
          <w:tcPr>
            <w:tcW w:w="287" w:type="pct"/>
            <w:vMerge/>
            <w:tcBorders>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сельского населения</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14</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16,2</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16,1</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16,0</w:t>
            </w:r>
          </w:p>
        </w:tc>
      </w:tr>
      <w:tr w:rsidR="008E436C" w:rsidRPr="008E436C" w:rsidTr="008E436C">
        <w:trPr>
          <w:trHeight w:val="499"/>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9.</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умерших в возрасте 0 – 4 лет на дому в общем количестве умерших в возрасте 0 – 4 лет</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15</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11,2</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11,2</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11,2</w:t>
            </w:r>
          </w:p>
        </w:tc>
      </w:tr>
      <w:tr w:rsidR="008E436C" w:rsidRPr="008E436C" w:rsidTr="008E436C">
        <w:trPr>
          <w:trHeight w:val="499"/>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10.</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 xml:space="preserve">Смертность детей в возрасте </w:t>
            </w:r>
          </w:p>
          <w:p w:rsidR="008E436C" w:rsidRPr="008E436C" w:rsidRDefault="008E436C" w:rsidP="008E436C">
            <w:pPr>
              <w:spacing w:line="235" w:lineRule="auto"/>
              <w:ind w:firstLine="0"/>
              <w:rPr>
                <w:rFonts w:cs="Times New Roman"/>
                <w:szCs w:val="28"/>
              </w:rPr>
            </w:pPr>
            <w:r w:rsidRPr="008E436C">
              <w:rPr>
                <w:rFonts w:cs="Times New Roman"/>
                <w:szCs w:val="28"/>
              </w:rPr>
              <w:t xml:space="preserve">0 – 17 лет </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на 100 тыс. человек населения соответствующего возраста</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16</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r w:rsidRPr="008E436C">
              <w:t>56,6</w:t>
            </w:r>
          </w:p>
        </w:tc>
        <w:tc>
          <w:tcPr>
            <w:tcW w:w="617" w:type="pct"/>
            <w:tcBorders>
              <w:top w:val="nil"/>
              <w:left w:val="nil"/>
              <w:bottom w:val="single" w:sz="4" w:space="0" w:color="auto"/>
              <w:right w:val="single" w:sz="4" w:space="0" w:color="auto"/>
            </w:tcBorders>
          </w:tcPr>
          <w:p w:rsidR="008E436C" w:rsidRPr="008E436C" w:rsidRDefault="008E436C" w:rsidP="008E436C">
            <w:r w:rsidRPr="008E436C">
              <w:t>56,2</w:t>
            </w:r>
          </w:p>
        </w:tc>
        <w:tc>
          <w:tcPr>
            <w:tcW w:w="617" w:type="pct"/>
            <w:tcBorders>
              <w:top w:val="nil"/>
              <w:left w:val="nil"/>
              <w:bottom w:val="single" w:sz="4" w:space="0" w:color="auto"/>
              <w:right w:val="single" w:sz="4" w:space="0" w:color="auto"/>
            </w:tcBorders>
          </w:tcPr>
          <w:p w:rsidR="008E436C" w:rsidRPr="008E436C" w:rsidRDefault="008E436C" w:rsidP="008E436C">
            <w:r w:rsidRPr="008E436C">
              <w:t>56,0</w:t>
            </w:r>
          </w:p>
        </w:tc>
      </w:tr>
      <w:tr w:rsidR="008E436C" w:rsidRPr="008E436C" w:rsidTr="008E436C">
        <w:trPr>
          <w:trHeight w:val="499"/>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11.</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умерших в возрасте 0 – 17 лет на дому в общем количестве умерших в возрасте 0 – 17 лет</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17</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14,5</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14,0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14,0</w:t>
            </w:r>
          </w:p>
        </w:tc>
      </w:tr>
      <w:tr w:rsidR="008E436C" w:rsidRPr="008E436C" w:rsidTr="008E436C">
        <w:trPr>
          <w:trHeight w:val="499"/>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12</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 xml:space="preserve">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18</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5,9</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8,7</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11,5</w:t>
            </w:r>
          </w:p>
        </w:tc>
      </w:tr>
      <w:tr w:rsidR="008E436C" w:rsidRPr="008E436C" w:rsidTr="008E436C">
        <w:trPr>
          <w:trHeight w:val="499"/>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13</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19</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1,5</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1,6</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1,7</w:t>
            </w:r>
          </w:p>
        </w:tc>
      </w:tr>
      <w:tr w:rsidR="008E436C" w:rsidRPr="008E436C" w:rsidTr="008E436C">
        <w:trPr>
          <w:trHeight w:val="1060"/>
        </w:trPr>
        <w:tc>
          <w:tcPr>
            <w:tcW w:w="287"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14.</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954" w:type="pct"/>
            <w:tcBorders>
              <w:top w:val="single" w:sz="4" w:space="0" w:color="auto"/>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20</w:t>
            </w:r>
          </w:p>
        </w:tc>
        <w:tc>
          <w:tcPr>
            <w:tcW w:w="617"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54,4</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54,5</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54,8</w:t>
            </w:r>
          </w:p>
        </w:tc>
      </w:tr>
      <w:tr w:rsidR="008E436C" w:rsidRPr="008E436C" w:rsidTr="008E436C">
        <w:trPr>
          <w:trHeight w:val="229"/>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15.</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21</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76" w:lineRule="auto"/>
              <w:ind w:firstLine="0"/>
              <w:jc w:val="center"/>
              <w:rPr>
                <w:rFonts w:cs="Times New Roman"/>
                <w:szCs w:val="28"/>
              </w:rPr>
            </w:pPr>
            <w:r w:rsidRPr="008E436C">
              <w:rPr>
                <w:rFonts w:cs="Times New Roman"/>
                <w:szCs w:val="28"/>
              </w:rPr>
              <w:t>55,6</w:t>
            </w:r>
          </w:p>
        </w:tc>
        <w:tc>
          <w:tcPr>
            <w:tcW w:w="617" w:type="pct"/>
            <w:tcBorders>
              <w:top w:val="nil"/>
              <w:left w:val="nil"/>
              <w:bottom w:val="single" w:sz="4" w:space="0" w:color="auto"/>
              <w:right w:val="single" w:sz="4" w:space="0" w:color="auto"/>
            </w:tcBorders>
          </w:tcPr>
          <w:p w:rsidR="008E436C" w:rsidRPr="008E436C" w:rsidRDefault="008E436C" w:rsidP="008E436C">
            <w:pPr>
              <w:spacing w:line="276" w:lineRule="auto"/>
              <w:ind w:firstLine="0"/>
              <w:jc w:val="center"/>
              <w:rPr>
                <w:rFonts w:cs="Times New Roman"/>
                <w:szCs w:val="28"/>
              </w:rPr>
            </w:pPr>
            <w:r w:rsidRPr="008E436C">
              <w:rPr>
                <w:rFonts w:cs="Times New Roman"/>
                <w:szCs w:val="28"/>
              </w:rPr>
              <w:t>55,7</w:t>
            </w:r>
          </w:p>
        </w:tc>
        <w:tc>
          <w:tcPr>
            <w:tcW w:w="617" w:type="pct"/>
            <w:tcBorders>
              <w:top w:val="nil"/>
              <w:left w:val="nil"/>
              <w:bottom w:val="single" w:sz="4" w:space="0" w:color="auto"/>
              <w:right w:val="single" w:sz="4" w:space="0" w:color="auto"/>
            </w:tcBorders>
          </w:tcPr>
          <w:p w:rsidR="008E436C" w:rsidRPr="008E436C" w:rsidRDefault="008E436C" w:rsidP="008E436C">
            <w:pPr>
              <w:spacing w:line="276" w:lineRule="auto"/>
              <w:ind w:firstLine="0"/>
              <w:jc w:val="center"/>
              <w:rPr>
                <w:rFonts w:cs="Times New Roman"/>
                <w:szCs w:val="28"/>
              </w:rPr>
            </w:pPr>
            <w:r w:rsidRPr="008E436C">
              <w:rPr>
                <w:rFonts w:cs="Times New Roman"/>
                <w:szCs w:val="28"/>
              </w:rPr>
              <w:t>55,8</w:t>
            </w:r>
          </w:p>
        </w:tc>
      </w:tr>
      <w:tr w:rsidR="008E436C" w:rsidRPr="008E436C" w:rsidTr="008E436C">
        <w:trPr>
          <w:trHeight w:val="229"/>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16.</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22</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23,0</w:t>
            </w:r>
          </w:p>
        </w:tc>
        <w:tc>
          <w:tcPr>
            <w:tcW w:w="617" w:type="pct"/>
            <w:tcBorders>
              <w:top w:val="nil"/>
              <w:left w:val="nil"/>
              <w:bottom w:val="single" w:sz="4" w:space="0" w:color="auto"/>
              <w:right w:val="single" w:sz="4" w:space="0" w:color="auto"/>
            </w:tcBorders>
          </w:tcPr>
          <w:p w:rsidR="008E436C" w:rsidRPr="008E436C" w:rsidRDefault="008E436C" w:rsidP="008E436C">
            <w:pPr>
              <w:spacing w:line="276" w:lineRule="auto"/>
              <w:ind w:firstLine="0"/>
              <w:jc w:val="center"/>
              <w:rPr>
                <w:rFonts w:cs="Times New Roman"/>
                <w:szCs w:val="28"/>
              </w:rPr>
            </w:pPr>
            <w:r w:rsidRPr="008E436C">
              <w:rPr>
                <w:rFonts w:cs="Times New Roman"/>
                <w:szCs w:val="28"/>
              </w:rPr>
              <w:t>24,0</w:t>
            </w:r>
          </w:p>
        </w:tc>
        <w:tc>
          <w:tcPr>
            <w:tcW w:w="617" w:type="pct"/>
            <w:tcBorders>
              <w:top w:val="nil"/>
              <w:left w:val="nil"/>
              <w:bottom w:val="single" w:sz="4" w:space="0" w:color="auto"/>
              <w:right w:val="single" w:sz="4" w:space="0" w:color="auto"/>
            </w:tcBorders>
          </w:tcPr>
          <w:p w:rsidR="008E436C" w:rsidRPr="008E436C" w:rsidRDefault="008E436C" w:rsidP="008E436C">
            <w:pPr>
              <w:spacing w:line="276" w:lineRule="auto"/>
              <w:ind w:firstLine="0"/>
              <w:jc w:val="center"/>
              <w:rPr>
                <w:rFonts w:cs="Times New Roman"/>
                <w:szCs w:val="28"/>
              </w:rPr>
            </w:pPr>
            <w:r w:rsidRPr="008E436C">
              <w:rPr>
                <w:rFonts w:cs="Times New Roman"/>
                <w:szCs w:val="28"/>
              </w:rPr>
              <w:t>25,0</w:t>
            </w:r>
          </w:p>
        </w:tc>
      </w:tr>
      <w:tr w:rsidR="008E436C" w:rsidRPr="008E436C" w:rsidTr="008E436C">
        <w:trPr>
          <w:trHeight w:val="229"/>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17.</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23</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65,0</w:t>
            </w:r>
          </w:p>
        </w:tc>
        <w:tc>
          <w:tcPr>
            <w:tcW w:w="617" w:type="pct"/>
            <w:tcBorders>
              <w:top w:val="nil"/>
              <w:left w:val="nil"/>
              <w:bottom w:val="single" w:sz="4" w:space="0" w:color="auto"/>
              <w:right w:val="single" w:sz="4" w:space="0" w:color="auto"/>
            </w:tcBorders>
          </w:tcPr>
          <w:p w:rsidR="008E436C" w:rsidRPr="008E436C" w:rsidRDefault="008E436C" w:rsidP="008E436C">
            <w:pPr>
              <w:spacing w:line="276" w:lineRule="auto"/>
              <w:ind w:firstLine="0"/>
              <w:jc w:val="center"/>
              <w:rPr>
                <w:rFonts w:cs="Times New Roman"/>
                <w:szCs w:val="28"/>
              </w:rPr>
            </w:pPr>
            <w:r w:rsidRPr="008E436C">
              <w:rPr>
                <w:rFonts w:cs="Times New Roman"/>
                <w:szCs w:val="28"/>
              </w:rPr>
              <w:t>70,0</w:t>
            </w:r>
          </w:p>
        </w:tc>
        <w:tc>
          <w:tcPr>
            <w:tcW w:w="617" w:type="pct"/>
            <w:tcBorders>
              <w:top w:val="nil"/>
              <w:left w:val="nil"/>
              <w:bottom w:val="single" w:sz="4" w:space="0" w:color="auto"/>
              <w:right w:val="single" w:sz="4" w:space="0" w:color="auto"/>
            </w:tcBorders>
          </w:tcPr>
          <w:p w:rsidR="008E436C" w:rsidRPr="008E436C" w:rsidRDefault="008E436C" w:rsidP="008E436C">
            <w:pPr>
              <w:spacing w:line="276" w:lineRule="auto"/>
              <w:ind w:firstLine="0"/>
              <w:jc w:val="center"/>
              <w:rPr>
                <w:rFonts w:cs="Times New Roman"/>
                <w:szCs w:val="28"/>
              </w:rPr>
            </w:pPr>
            <w:r w:rsidRPr="008E436C">
              <w:rPr>
                <w:rFonts w:cs="Times New Roman"/>
                <w:szCs w:val="28"/>
              </w:rPr>
              <w:t>80,0</w:t>
            </w:r>
          </w:p>
        </w:tc>
      </w:tr>
      <w:tr w:rsidR="008E436C" w:rsidRPr="008E436C" w:rsidTr="008E436C">
        <w:trPr>
          <w:trHeight w:val="229"/>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18.</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процентов</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24</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0,9</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0,9</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0,9</w:t>
            </w:r>
          </w:p>
        </w:tc>
      </w:tr>
      <w:tr w:rsidR="008E436C" w:rsidRPr="008E436C" w:rsidTr="008E436C">
        <w:trPr>
          <w:trHeight w:val="795"/>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19.</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25</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56,8</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57,0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57,0</w:t>
            </w:r>
          </w:p>
        </w:tc>
      </w:tr>
      <w:tr w:rsidR="008E436C" w:rsidRPr="008E436C" w:rsidTr="008E436C">
        <w:trPr>
          <w:trHeight w:val="520"/>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20.</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26</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60,0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60,0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60,0</w:t>
            </w:r>
          </w:p>
        </w:tc>
      </w:tr>
      <w:tr w:rsidR="008E436C" w:rsidRPr="008E436C" w:rsidTr="008E436C">
        <w:trPr>
          <w:trHeight w:val="1825"/>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21.</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27</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1,6</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1,7</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1,8</w:t>
            </w:r>
          </w:p>
        </w:tc>
      </w:tr>
      <w:tr w:rsidR="008E436C" w:rsidRPr="008E436C" w:rsidTr="008E436C">
        <w:trPr>
          <w:trHeight w:val="520"/>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22.</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28</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93,4</w:t>
            </w:r>
          </w:p>
          <w:p w:rsidR="008E436C" w:rsidRPr="008E436C" w:rsidRDefault="008E436C" w:rsidP="008E436C">
            <w:pPr>
              <w:spacing w:line="235" w:lineRule="auto"/>
              <w:ind w:firstLine="0"/>
              <w:jc w:val="center"/>
              <w:rPr>
                <w:rFonts w:cs="Times New Roman"/>
                <w:szCs w:val="28"/>
              </w:rPr>
            </w:pP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93,3</w:t>
            </w:r>
          </w:p>
          <w:p w:rsidR="008E436C" w:rsidRPr="008E436C" w:rsidRDefault="008E436C" w:rsidP="008E436C">
            <w:pPr>
              <w:spacing w:line="235" w:lineRule="auto"/>
              <w:ind w:firstLine="0"/>
              <w:jc w:val="center"/>
              <w:rPr>
                <w:rFonts w:cs="Times New Roman"/>
                <w:szCs w:val="28"/>
              </w:rPr>
            </w:pP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93,3</w:t>
            </w:r>
          </w:p>
        </w:tc>
      </w:tr>
      <w:tr w:rsidR="008E436C" w:rsidRPr="008E436C" w:rsidTr="008E436C">
        <w:trPr>
          <w:trHeight w:val="662"/>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Del="001C7268" w:rsidRDefault="008E436C" w:rsidP="008E436C">
            <w:pPr>
              <w:spacing w:line="235" w:lineRule="auto"/>
              <w:ind w:firstLine="0"/>
              <w:jc w:val="center"/>
              <w:rPr>
                <w:rFonts w:cs="Times New Roman"/>
                <w:szCs w:val="28"/>
              </w:rPr>
            </w:pPr>
            <w:r w:rsidRPr="008E436C">
              <w:rPr>
                <w:rFonts w:cs="Times New Roman"/>
                <w:szCs w:val="28"/>
              </w:rPr>
              <w:t>23.</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Del="001C7268" w:rsidRDefault="008E436C" w:rsidP="008E436C">
            <w:pPr>
              <w:spacing w:line="235" w:lineRule="auto"/>
              <w:ind w:firstLine="0"/>
              <w:rPr>
                <w:rFonts w:cs="Times New Roman"/>
                <w:szCs w:val="28"/>
              </w:rPr>
            </w:pPr>
            <w:r w:rsidRPr="008E436C">
              <w:rPr>
                <w:rFonts w:cs="Times New Roman"/>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54" w:type="pct"/>
            <w:tcBorders>
              <w:top w:val="nil"/>
              <w:left w:val="nil"/>
              <w:bottom w:val="single" w:sz="4" w:space="0" w:color="auto"/>
              <w:right w:val="single" w:sz="4" w:space="0" w:color="auto"/>
            </w:tcBorders>
            <w:shd w:val="clear" w:color="auto" w:fill="auto"/>
            <w:hideMark/>
          </w:tcPr>
          <w:p w:rsidR="008E436C" w:rsidRPr="008E436C" w:rsidDel="001C7268"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nil"/>
              <w:left w:val="nil"/>
              <w:bottom w:val="single" w:sz="4" w:space="0" w:color="auto"/>
              <w:right w:val="single" w:sz="4" w:space="0" w:color="auto"/>
            </w:tcBorders>
            <w:shd w:val="clear" w:color="auto" w:fill="auto"/>
            <w:noWrap/>
            <w:hideMark/>
          </w:tcPr>
          <w:p w:rsidR="008E436C" w:rsidRPr="008E436C" w:rsidDel="001C7268" w:rsidRDefault="008E436C" w:rsidP="008E436C">
            <w:pPr>
              <w:spacing w:line="235" w:lineRule="auto"/>
              <w:ind w:firstLine="0"/>
              <w:jc w:val="center"/>
              <w:rPr>
                <w:rFonts w:cs="Times New Roman"/>
                <w:szCs w:val="28"/>
              </w:rPr>
            </w:pPr>
            <w:r w:rsidRPr="008E436C">
              <w:rPr>
                <w:rFonts w:cs="Times New Roman"/>
                <w:szCs w:val="28"/>
              </w:rPr>
              <w:t>29</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40,0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40,0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40,0</w:t>
            </w:r>
          </w:p>
        </w:tc>
      </w:tr>
      <w:tr w:rsidR="008E436C" w:rsidRPr="008E436C" w:rsidTr="008E436C">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Del="00487507" w:rsidRDefault="008E436C" w:rsidP="008E436C">
            <w:pPr>
              <w:spacing w:line="235" w:lineRule="auto"/>
              <w:ind w:firstLine="0"/>
              <w:jc w:val="center"/>
              <w:rPr>
                <w:rFonts w:cs="Times New Roman"/>
                <w:szCs w:val="28"/>
              </w:rPr>
            </w:pPr>
            <w:r w:rsidRPr="008E436C">
              <w:rPr>
                <w:rFonts w:cs="Times New Roman"/>
                <w:szCs w:val="28"/>
              </w:rPr>
              <w:t>24.</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Del="00487507" w:rsidRDefault="008E436C" w:rsidP="008E436C">
            <w:pPr>
              <w:spacing w:line="235" w:lineRule="auto"/>
              <w:ind w:firstLine="0"/>
              <w:rPr>
                <w:rFonts w:cs="Times New Roman"/>
                <w:szCs w:val="28"/>
              </w:rPr>
            </w:pPr>
            <w:r w:rsidRPr="008E436C">
              <w:rPr>
                <w:rFonts w:cs="Times New Roman"/>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54" w:type="pct"/>
            <w:tcBorders>
              <w:top w:val="single" w:sz="4" w:space="0" w:color="auto"/>
              <w:left w:val="nil"/>
              <w:bottom w:val="single" w:sz="4" w:space="0" w:color="auto"/>
              <w:right w:val="single" w:sz="4" w:space="0" w:color="auto"/>
            </w:tcBorders>
            <w:shd w:val="clear" w:color="auto" w:fill="auto"/>
            <w:hideMark/>
          </w:tcPr>
          <w:p w:rsidR="008E436C" w:rsidRPr="008E436C" w:rsidDel="00487507" w:rsidRDefault="008E436C" w:rsidP="008E436C">
            <w:pPr>
              <w:spacing w:line="235" w:lineRule="auto"/>
              <w:ind w:firstLine="0"/>
              <w:jc w:val="center"/>
              <w:rPr>
                <w:rFonts w:cs="Times New Roman"/>
                <w:szCs w:val="28"/>
              </w:rPr>
            </w:pPr>
            <w:r w:rsidRPr="008E436C">
              <w:rPr>
                <w:rFonts w:cs="Times New Roman"/>
                <w:szCs w:val="28"/>
              </w:rPr>
              <w:t>- « -</w:t>
            </w:r>
          </w:p>
        </w:tc>
        <w:tc>
          <w:tcPr>
            <w:tcW w:w="336" w:type="pct"/>
            <w:tcBorders>
              <w:top w:val="single" w:sz="4" w:space="0" w:color="auto"/>
              <w:left w:val="nil"/>
              <w:bottom w:val="single" w:sz="4" w:space="0" w:color="auto"/>
              <w:right w:val="single" w:sz="4" w:space="0" w:color="auto"/>
            </w:tcBorders>
            <w:shd w:val="clear" w:color="auto" w:fill="auto"/>
            <w:noWrap/>
            <w:hideMark/>
          </w:tcPr>
          <w:p w:rsidR="008E436C" w:rsidRPr="008E436C" w:rsidDel="00487507" w:rsidRDefault="008E436C" w:rsidP="008E436C">
            <w:pPr>
              <w:spacing w:line="235" w:lineRule="auto"/>
              <w:ind w:firstLine="0"/>
              <w:jc w:val="center"/>
              <w:rPr>
                <w:rFonts w:cs="Times New Roman"/>
                <w:szCs w:val="28"/>
              </w:rPr>
            </w:pPr>
            <w:r w:rsidRPr="008E436C">
              <w:rPr>
                <w:rFonts w:cs="Times New Roman"/>
                <w:szCs w:val="28"/>
              </w:rPr>
              <w:t>30</w:t>
            </w:r>
          </w:p>
        </w:tc>
        <w:tc>
          <w:tcPr>
            <w:tcW w:w="617"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5,0</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5,0</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5,0</w:t>
            </w:r>
          </w:p>
        </w:tc>
      </w:tr>
      <w:tr w:rsidR="008E436C" w:rsidRPr="008E436C" w:rsidTr="008E436C">
        <w:trPr>
          <w:trHeight w:val="795"/>
        </w:trPr>
        <w:tc>
          <w:tcPr>
            <w:tcW w:w="287"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Del="00487507" w:rsidRDefault="008E436C" w:rsidP="008E436C">
            <w:pPr>
              <w:spacing w:line="235" w:lineRule="auto"/>
              <w:ind w:firstLine="0"/>
              <w:jc w:val="center"/>
              <w:rPr>
                <w:rFonts w:cs="Times New Roman"/>
                <w:szCs w:val="28"/>
              </w:rPr>
            </w:pPr>
            <w:r w:rsidRPr="008E436C">
              <w:rPr>
                <w:rFonts w:cs="Times New Roman"/>
                <w:szCs w:val="28"/>
              </w:rPr>
              <w:t>25.</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54" w:type="pct"/>
            <w:tcBorders>
              <w:top w:val="single" w:sz="4" w:space="0" w:color="auto"/>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p>
        </w:tc>
        <w:tc>
          <w:tcPr>
            <w:tcW w:w="336" w:type="pct"/>
            <w:tcBorders>
              <w:top w:val="single" w:sz="4" w:space="0" w:color="auto"/>
              <w:left w:val="nil"/>
              <w:bottom w:val="single" w:sz="4" w:space="0" w:color="auto"/>
              <w:right w:val="single" w:sz="4" w:space="0" w:color="auto"/>
            </w:tcBorders>
            <w:shd w:val="clear" w:color="auto" w:fill="auto"/>
            <w:noWrap/>
            <w:hideMark/>
          </w:tcPr>
          <w:p w:rsidR="008E436C" w:rsidRPr="008E436C" w:rsidDel="00487507" w:rsidRDefault="008E436C" w:rsidP="008E436C">
            <w:pPr>
              <w:spacing w:line="235" w:lineRule="auto"/>
              <w:ind w:firstLine="0"/>
              <w:jc w:val="center"/>
              <w:rPr>
                <w:rFonts w:cs="Times New Roman"/>
                <w:szCs w:val="28"/>
              </w:rPr>
            </w:pPr>
            <w:r w:rsidRPr="008E436C">
              <w:rPr>
                <w:rFonts w:cs="Times New Roman"/>
                <w:szCs w:val="28"/>
              </w:rPr>
              <w:t>31</w:t>
            </w:r>
          </w:p>
        </w:tc>
        <w:tc>
          <w:tcPr>
            <w:tcW w:w="617" w:type="pct"/>
            <w:tcBorders>
              <w:top w:val="single" w:sz="4" w:space="0" w:color="auto"/>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5,0</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5,0</w:t>
            </w:r>
          </w:p>
        </w:tc>
        <w:tc>
          <w:tcPr>
            <w:tcW w:w="617" w:type="pct"/>
            <w:tcBorders>
              <w:top w:val="single" w:sz="4" w:space="0" w:color="auto"/>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5,0</w:t>
            </w:r>
          </w:p>
        </w:tc>
      </w:tr>
      <w:tr w:rsidR="008E436C" w:rsidRPr="008E436C" w:rsidTr="008E436C">
        <w:trPr>
          <w:trHeight w:val="376"/>
        </w:trPr>
        <w:tc>
          <w:tcPr>
            <w:tcW w:w="287"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jc w:val="center"/>
              <w:rPr>
                <w:rFonts w:cs="Times New Roman"/>
                <w:szCs w:val="28"/>
              </w:rPr>
            </w:pPr>
            <w:r w:rsidRPr="008E436C">
              <w:rPr>
                <w:rFonts w:cs="Times New Roman"/>
                <w:szCs w:val="28"/>
              </w:rPr>
              <w:t>26.</w:t>
            </w:r>
          </w:p>
        </w:tc>
        <w:tc>
          <w:tcPr>
            <w:tcW w:w="1571" w:type="pct"/>
            <w:tcBorders>
              <w:top w:val="nil"/>
              <w:left w:val="single" w:sz="4" w:space="0" w:color="auto"/>
              <w:bottom w:val="single" w:sz="4" w:space="0" w:color="auto"/>
              <w:right w:val="single" w:sz="4" w:space="0" w:color="auto"/>
            </w:tcBorders>
            <w:shd w:val="clear" w:color="auto" w:fill="auto"/>
          </w:tcPr>
          <w:p w:rsidR="008E436C" w:rsidRPr="008E436C" w:rsidRDefault="008E436C" w:rsidP="008E436C">
            <w:pPr>
              <w:spacing w:line="235" w:lineRule="auto"/>
              <w:ind w:firstLine="0"/>
              <w:rPr>
                <w:rFonts w:cs="Times New Roman"/>
                <w:szCs w:val="28"/>
              </w:rPr>
            </w:pPr>
            <w:r w:rsidRPr="008E436C">
              <w:rPr>
                <w:rFonts w:cs="Times New Roman"/>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954" w:type="pct"/>
            <w:tcBorders>
              <w:top w:val="nil"/>
              <w:left w:val="nil"/>
              <w:bottom w:val="single" w:sz="4" w:space="0" w:color="auto"/>
              <w:right w:val="single" w:sz="4" w:space="0" w:color="auto"/>
            </w:tcBorders>
            <w:shd w:val="clear" w:color="auto" w:fill="auto"/>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единиц</w:t>
            </w:r>
          </w:p>
        </w:tc>
        <w:tc>
          <w:tcPr>
            <w:tcW w:w="336"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32</w:t>
            </w:r>
          </w:p>
        </w:tc>
        <w:tc>
          <w:tcPr>
            <w:tcW w:w="617" w:type="pct"/>
            <w:tcBorders>
              <w:top w:val="nil"/>
              <w:left w:val="nil"/>
              <w:bottom w:val="single" w:sz="4" w:space="0" w:color="auto"/>
              <w:right w:val="single" w:sz="4" w:space="0" w:color="auto"/>
            </w:tcBorders>
            <w:shd w:val="clear" w:color="auto" w:fill="auto"/>
            <w:noWrap/>
            <w:hideMark/>
          </w:tcPr>
          <w:p w:rsidR="008E436C" w:rsidRPr="008E436C" w:rsidRDefault="008E436C" w:rsidP="008E436C">
            <w:pPr>
              <w:spacing w:line="235" w:lineRule="auto"/>
              <w:ind w:firstLine="0"/>
              <w:jc w:val="center"/>
              <w:rPr>
                <w:rFonts w:cs="Times New Roman"/>
                <w:szCs w:val="28"/>
              </w:rPr>
            </w:pPr>
            <w:r w:rsidRPr="008E436C">
              <w:rPr>
                <w:rFonts w:cs="Times New Roman"/>
                <w:szCs w:val="28"/>
              </w:rPr>
              <w:t>150,0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150,0</w:t>
            </w:r>
          </w:p>
        </w:tc>
        <w:tc>
          <w:tcPr>
            <w:tcW w:w="617" w:type="pct"/>
            <w:tcBorders>
              <w:top w:val="nil"/>
              <w:left w:val="nil"/>
              <w:bottom w:val="single" w:sz="4" w:space="0" w:color="auto"/>
              <w:right w:val="single" w:sz="4" w:space="0" w:color="auto"/>
            </w:tcBorders>
          </w:tcPr>
          <w:p w:rsidR="008E436C" w:rsidRPr="008E436C" w:rsidRDefault="008E436C" w:rsidP="008E436C">
            <w:pPr>
              <w:spacing w:line="235" w:lineRule="auto"/>
              <w:ind w:firstLine="0"/>
              <w:jc w:val="center"/>
              <w:rPr>
                <w:rFonts w:cs="Times New Roman"/>
                <w:szCs w:val="28"/>
              </w:rPr>
            </w:pPr>
            <w:r w:rsidRPr="008E436C">
              <w:rPr>
                <w:rFonts w:cs="Times New Roman"/>
                <w:szCs w:val="28"/>
              </w:rPr>
              <w:t>150,0</w:t>
            </w:r>
          </w:p>
        </w:tc>
      </w:tr>
    </w:tbl>
    <w:p w:rsidR="008E436C" w:rsidRPr="008E436C" w:rsidRDefault="008E436C" w:rsidP="008E436C">
      <w:pPr>
        <w:widowControl w:val="0"/>
        <w:autoSpaceDE w:val="0"/>
        <w:autoSpaceDN w:val="0"/>
        <w:adjustRightInd w:val="0"/>
        <w:jc w:val="both"/>
        <w:rPr>
          <w:rFonts w:cs="Times New Roman"/>
          <w:szCs w:val="28"/>
          <w:lang w:eastAsia="ru-RU"/>
        </w:rPr>
      </w:pPr>
    </w:p>
    <w:p w:rsidR="008E436C" w:rsidRPr="008E436C" w:rsidRDefault="008E436C" w:rsidP="008E436C">
      <w:pPr>
        <w:widowControl w:val="0"/>
        <w:autoSpaceDE w:val="0"/>
        <w:autoSpaceDN w:val="0"/>
        <w:adjustRightInd w:val="0"/>
        <w:jc w:val="both"/>
        <w:rPr>
          <w:rFonts w:cs="Times New Roman"/>
          <w:szCs w:val="28"/>
          <w:lang w:eastAsia="ru-RU"/>
        </w:rPr>
      </w:pPr>
    </w:p>
    <w:p w:rsidR="008E436C" w:rsidRPr="008E436C" w:rsidRDefault="008E436C" w:rsidP="008E436C">
      <w:pPr>
        <w:autoSpaceDE w:val="0"/>
        <w:autoSpaceDN w:val="0"/>
        <w:adjustRightInd w:val="0"/>
        <w:spacing w:line="20" w:lineRule="atLeast"/>
        <w:ind w:firstLine="0"/>
        <w:jc w:val="center"/>
        <w:rPr>
          <w:rFonts w:cs="Times New Roman"/>
          <w:spacing w:val="-8"/>
          <w:szCs w:val="28"/>
        </w:rPr>
      </w:pPr>
      <w:r w:rsidRPr="008E436C">
        <w:rPr>
          <w:rFonts w:cs="Times New Roman"/>
          <w:spacing w:val="-8"/>
          <w:szCs w:val="28"/>
        </w:rPr>
        <w:t xml:space="preserve">2. Критерии доступности медицинской помощи в целом по Территориальной программе </w:t>
      </w:r>
    </w:p>
    <w:p w:rsidR="008E436C" w:rsidRPr="008E436C" w:rsidRDefault="008E436C" w:rsidP="008E436C">
      <w:pPr>
        <w:spacing w:line="20" w:lineRule="atLeast"/>
        <w:ind w:firstLine="0"/>
        <w:jc w:val="center"/>
        <w:rPr>
          <w:rFonts w:cs="Times New Roman"/>
          <w:spacing w:val="-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646"/>
        <w:gridCol w:w="2822"/>
        <w:gridCol w:w="1000"/>
        <w:gridCol w:w="1825"/>
        <w:gridCol w:w="1825"/>
        <w:gridCol w:w="1822"/>
      </w:tblGrid>
      <w:tr w:rsidR="008E436C" w:rsidRPr="008E436C" w:rsidTr="008E436C">
        <w:trPr>
          <w:trHeight w:val="300"/>
        </w:trPr>
        <w:tc>
          <w:tcPr>
            <w:tcW w:w="287" w:type="pct"/>
            <w:vMerge w:val="restar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w:t>
            </w:r>
          </w:p>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п/п</w:t>
            </w:r>
          </w:p>
        </w:tc>
        <w:tc>
          <w:tcPr>
            <w:tcW w:w="1571" w:type="pct"/>
            <w:vMerge w:val="restar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Наименование показателя</w:t>
            </w:r>
          </w:p>
        </w:tc>
        <w:tc>
          <w:tcPr>
            <w:tcW w:w="954" w:type="pct"/>
            <w:vMerge w:val="restar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Единица измерения</w:t>
            </w:r>
          </w:p>
        </w:tc>
        <w:tc>
          <w:tcPr>
            <w:tcW w:w="338" w:type="pct"/>
            <w:vMerge w:val="restar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Номер стро</w:t>
            </w:r>
            <w:r w:rsidRPr="008E436C">
              <w:rPr>
                <w:rFonts w:cs="Times New Roman"/>
                <w:spacing w:val="-8"/>
                <w:szCs w:val="28"/>
              </w:rPr>
              <w:softHyphen/>
              <w:t>ки</w:t>
            </w:r>
          </w:p>
        </w:tc>
        <w:tc>
          <w:tcPr>
            <w:tcW w:w="1850" w:type="pct"/>
            <w:gridSpan w:val="3"/>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Целевые значения показателя</w:t>
            </w:r>
          </w:p>
        </w:tc>
      </w:tr>
      <w:tr w:rsidR="008E436C" w:rsidRPr="008E436C" w:rsidTr="008E436C">
        <w:trPr>
          <w:trHeight w:val="300"/>
        </w:trPr>
        <w:tc>
          <w:tcPr>
            <w:tcW w:w="287" w:type="pct"/>
            <w:vMerge/>
            <w:vAlign w:val="center"/>
            <w:hideMark/>
          </w:tcPr>
          <w:p w:rsidR="008E436C" w:rsidRPr="008E436C" w:rsidRDefault="008E436C" w:rsidP="008E436C">
            <w:pPr>
              <w:spacing w:line="20" w:lineRule="atLeast"/>
              <w:ind w:firstLine="0"/>
              <w:jc w:val="both"/>
              <w:rPr>
                <w:rFonts w:cs="Times New Roman"/>
                <w:spacing w:val="-8"/>
                <w:szCs w:val="28"/>
              </w:rPr>
            </w:pPr>
          </w:p>
        </w:tc>
        <w:tc>
          <w:tcPr>
            <w:tcW w:w="1571" w:type="pct"/>
            <w:vMerge/>
            <w:vAlign w:val="center"/>
          </w:tcPr>
          <w:p w:rsidR="008E436C" w:rsidRPr="008E436C" w:rsidRDefault="008E436C" w:rsidP="008E436C">
            <w:pPr>
              <w:spacing w:line="20" w:lineRule="atLeast"/>
              <w:ind w:firstLine="0"/>
              <w:jc w:val="both"/>
              <w:rPr>
                <w:rFonts w:cs="Times New Roman"/>
                <w:spacing w:val="-8"/>
                <w:szCs w:val="28"/>
              </w:rPr>
            </w:pPr>
          </w:p>
        </w:tc>
        <w:tc>
          <w:tcPr>
            <w:tcW w:w="954" w:type="pct"/>
            <w:vMerge/>
            <w:shd w:val="clear" w:color="auto" w:fill="auto"/>
            <w:hideMark/>
          </w:tcPr>
          <w:p w:rsidR="008E436C" w:rsidRPr="008E436C" w:rsidRDefault="008E436C" w:rsidP="008E436C">
            <w:pPr>
              <w:spacing w:line="20" w:lineRule="atLeast"/>
              <w:ind w:firstLine="0"/>
              <w:jc w:val="both"/>
              <w:rPr>
                <w:rFonts w:cs="Times New Roman"/>
                <w:spacing w:val="-8"/>
                <w:szCs w:val="28"/>
              </w:rPr>
            </w:pPr>
          </w:p>
        </w:tc>
        <w:tc>
          <w:tcPr>
            <w:tcW w:w="338" w:type="pct"/>
            <w:vMerge/>
            <w:shd w:val="clear" w:color="auto" w:fill="auto"/>
            <w:hideMark/>
          </w:tcPr>
          <w:p w:rsidR="008E436C" w:rsidRPr="008E436C" w:rsidRDefault="008E436C" w:rsidP="008E436C">
            <w:pPr>
              <w:spacing w:line="20" w:lineRule="atLeast"/>
              <w:ind w:firstLine="0"/>
              <w:jc w:val="both"/>
              <w:rPr>
                <w:rFonts w:cs="Times New Roman"/>
                <w:spacing w:val="-8"/>
                <w:szCs w:val="28"/>
              </w:rPr>
            </w:pP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2019 год</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2020 год</w:t>
            </w:r>
          </w:p>
        </w:tc>
        <w:tc>
          <w:tcPr>
            <w:tcW w:w="616"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2021 год</w:t>
            </w:r>
          </w:p>
        </w:tc>
      </w:tr>
    </w:tbl>
    <w:p w:rsidR="008E436C" w:rsidRPr="008E436C" w:rsidRDefault="008E436C" w:rsidP="008E436C">
      <w:pPr>
        <w:spacing w:line="20" w:lineRule="atLeast"/>
        <w:ind w:firstLine="0"/>
        <w:jc w:val="both"/>
        <w:rPr>
          <w:rFonts w:cs="Times New Roman"/>
          <w:spacing w:val="-8"/>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647"/>
        <w:gridCol w:w="2822"/>
        <w:gridCol w:w="994"/>
        <w:gridCol w:w="1825"/>
        <w:gridCol w:w="1825"/>
        <w:gridCol w:w="1825"/>
      </w:tblGrid>
      <w:tr w:rsidR="008E436C" w:rsidRPr="008E436C" w:rsidTr="008E436C">
        <w:trPr>
          <w:trHeight w:val="300"/>
          <w:tblHeader/>
        </w:trPr>
        <w:tc>
          <w:tcPr>
            <w:tcW w:w="287" w:type="pct"/>
            <w:shd w:val="clear" w:color="auto" w:fill="auto"/>
            <w:hideMark/>
          </w:tcPr>
          <w:p w:rsidR="008E436C" w:rsidRPr="008E436C" w:rsidRDefault="008E436C" w:rsidP="008E436C">
            <w:pPr>
              <w:spacing w:line="20" w:lineRule="atLeast"/>
              <w:ind w:right="-15" w:firstLine="0"/>
              <w:jc w:val="center"/>
              <w:rPr>
                <w:rFonts w:cs="Times New Roman"/>
                <w:spacing w:val="-8"/>
                <w:szCs w:val="28"/>
              </w:rPr>
            </w:pPr>
            <w:r w:rsidRPr="008E436C">
              <w:rPr>
                <w:rFonts w:cs="Times New Roman"/>
                <w:spacing w:val="-8"/>
                <w:szCs w:val="28"/>
              </w:rPr>
              <w:t>1</w:t>
            </w:r>
          </w:p>
        </w:tc>
        <w:tc>
          <w:tcPr>
            <w:tcW w:w="1571" w:type="pct"/>
            <w:shd w:val="clear" w:color="auto" w:fill="auto"/>
          </w:tcPr>
          <w:p w:rsidR="008E436C" w:rsidRPr="008E436C" w:rsidRDefault="008E436C" w:rsidP="008E436C">
            <w:pPr>
              <w:spacing w:line="20" w:lineRule="atLeast"/>
              <w:ind w:right="-15" w:firstLine="0"/>
              <w:jc w:val="center"/>
              <w:rPr>
                <w:rFonts w:cs="Times New Roman"/>
                <w:spacing w:val="-8"/>
                <w:szCs w:val="28"/>
              </w:rPr>
            </w:pPr>
            <w:r w:rsidRPr="008E436C">
              <w:rPr>
                <w:rFonts w:cs="Times New Roman"/>
                <w:spacing w:val="-8"/>
                <w:szCs w:val="28"/>
              </w:rPr>
              <w:t>2</w:t>
            </w:r>
          </w:p>
        </w:tc>
        <w:tc>
          <w:tcPr>
            <w:tcW w:w="954" w:type="pct"/>
            <w:shd w:val="clear" w:color="auto" w:fill="auto"/>
            <w:hideMark/>
          </w:tcPr>
          <w:p w:rsidR="008E436C" w:rsidRPr="008E436C" w:rsidRDefault="008E436C" w:rsidP="008E436C">
            <w:pPr>
              <w:spacing w:line="20" w:lineRule="atLeast"/>
              <w:ind w:right="-15" w:firstLine="0"/>
              <w:jc w:val="center"/>
              <w:rPr>
                <w:rFonts w:cs="Times New Roman"/>
                <w:spacing w:val="-8"/>
                <w:szCs w:val="28"/>
              </w:rPr>
            </w:pPr>
            <w:r w:rsidRPr="008E436C">
              <w:rPr>
                <w:rFonts w:cs="Times New Roman"/>
                <w:spacing w:val="-8"/>
                <w:szCs w:val="28"/>
              </w:rPr>
              <w:t>3</w:t>
            </w:r>
          </w:p>
        </w:tc>
        <w:tc>
          <w:tcPr>
            <w:tcW w:w="336" w:type="pct"/>
            <w:shd w:val="clear" w:color="auto" w:fill="auto"/>
            <w:noWrap/>
            <w:hideMark/>
          </w:tcPr>
          <w:p w:rsidR="008E436C" w:rsidRPr="008E436C" w:rsidRDefault="008E436C" w:rsidP="008E436C">
            <w:pPr>
              <w:spacing w:line="20" w:lineRule="atLeast"/>
              <w:ind w:right="-15" w:firstLine="0"/>
              <w:jc w:val="center"/>
              <w:rPr>
                <w:rFonts w:cs="Times New Roman"/>
                <w:spacing w:val="-8"/>
                <w:szCs w:val="28"/>
              </w:rPr>
            </w:pPr>
            <w:r w:rsidRPr="008E436C">
              <w:rPr>
                <w:rFonts w:cs="Times New Roman"/>
                <w:spacing w:val="-8"/>
                <w:szCs w:val="28"/>
              </w:rPr>
              <w:t>4</w:t>
            </w:r>
          </w:p>
        </w:tc>
        <w:tc>
          <w:tcPr>
            <w:tcW w:w="617" w:type="pct"/>
            <w:shd w:val="clear" w:color="auto" w:fill="auto"/>
            <w:noWrap/>
            <w:hideMark/>
          </w:tcPr>
          <w:p w:rsidR="008E436C" w:rsidRPr="008E436C" w:rsidRDefault="008E436C" w:rsidP="008E436C">
            <w:pPr>
              <w:spacing w:line="20" w:lineRule="atLeast"/>
              <w:ind w:right="-15" w:firstLine="0"/>
              <w:jc w:val="center"/>
              <w:rPr>
                <w:rFonts w:cs="Times New Roman"/>
                <w:spacing w:val="-8"/>
                <w:szCs w:val="28"/>
              </w:rPr>
            </w:pPr>
            <w:r w:rsidRPr="008E436C">
              <w:rPr>
                <w:rFonts w:cs="Times New Roman"/>
                <w:spacing w:val="-8"/>
                <w:szCs w:val="28"/>
              </w:rPr>
              <w:t>5</w:t>
            </w:r>
          </w:p>
        </w:tc>
        <w:tc>
          <w:tcPr>
            <w:tcW w:w="617" w:type="pct"/>
          </w:tcPr>
          <w:p w:rsidR="008E436C" w:rsidRPr="008E436C" w:rsidRDefault="008E436C" w:rsidP="008E436C">
            <w:pPr>
              <w:spacing w:line="20" w:lineRule="atLeast"/>
              <w:ind w:right="-15" w:firstLine="0"/>
              <w:jc w:val="center"/>
              <w:rPr>
                <w:rFonts w:cs="Times New Roman"/>
                <w:spacing w:val="-8"/>
                <w:szCs w:val="28"/>
              </w:rPr>
            </w:pPr>
            <w:r w:rsidRPr="008E436C">
              <w:rPr>
                <w:rFonts w:cs="Times New Roman"/>
                <w:spacing w:val="-8"/>
                <w:szCs w:val="28"/>
              </w:rPr>
              <w:t>6</w:t>
            </w:r>
          </w:p>
        </w:tc>
        <w:tc>
          <w:tcPr>
            <w:tcW w:w="617" w:type="pct"/>
          </w:tcPr>
          <w:p w:rsidR="008E436C" w:rsidRPr="008E436C" w:rsidRDefault="008E436C" w:rsidP="008E436C">
            <w:pPr>
              <w:spacing w:line="20" w:lineRule="atLeast"/>
              <w:ind w:right="-15" w:firstLine="0"/>
              <w:jc w:val="center"/>
              <w:rPr>
                <w:rFonts w:cs="Times New Roman"/>
                <w:spacing w:val="-8"/>
                <w:szCs w:val="28"/>
              </w:rPr>
            </w:pPr>
            <w:r w:rsidRPr="008E436C">
              <w:rPr>
                <w:rFonts w:cs="Times New Roman"/>
                <w:spacing w:val="-8"/>
                <w:szCs w:val="28"/>
              </w:rPr>
              <w:t>7</w:t>
            </w:r>
          </w:p>
        </w:tc>
      </w:tr>
      <w:tr w:rsidR="008E436C" w:rsidRPr="008E436C" w:rsidTr="008E436C">
        <w:trPr>
          <w:trHeight w:val="300"/>
        </w:trPr>
        <w:tc>
          <w:tcPr>
            <w:tcW w:w="287" w:type="pct"/>
            <w:vMerge w:val="restar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Обеспеченность населения врачами</w:t>
            </w:r>
          </w:p>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в том числе:</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на 10 тыс. человек населения</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44,0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44,3</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45,1</w:t>
            </w:r>
          </w:p>
        </w:tc>
      </w:tr>
      <w:tr w:rsidR="008E436C" w:rsidRPr="008E436C" w:rsidTr="008E436C">
        <w:trPr>
          <w:trHeight w:val="300"/>
        </w:trPr>
        <w:tc>
          <w:tcPr>
            <w:tcW w:w="287" w:type="pct"/>
            <w:vMerge/>
            <w:shd w:val="clear" w:color="auto" w:fill="auto"/>
          </w:tcPr>
          <w:p w:rsidR="008E436C" w:rsidRPr="008E436C" w:rsidRDefault="008E436C" w:rsidP="008E436C">
            <w:pPr>
              <w:spacing w:line="20" w:lineRule="atLeast"/>
              <w:ind w:firstLine="0"/>
              <w:jc w:val="center"/>
              <w:rPr>
                <w:rFonts w:cs="Times New Roman"/>
                <w:spacing w:val="-8"/>
                <w:szCs w:val="28"/>
              </w:rPr>
            </w:pP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городского населения</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xml:space="preserve">52,6 </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53,2</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53,5</w:t>
            </w:r>
          </w:p>
        </w:tc>
      </w:tr>
      <w:tr w:rsidR="008E436C" w:rsidRPr="008E436C" w:rsidTr="008E436C">
        <w:trPr>
          <w:trHeight w:val="300"/>
        </w:trPr>
        <w:tc>
          <w:tcPr>
            <w:tcW w:w="287" w:type="pct"/>
            <w:vMerge/>
            <w:shd w:val="clear" w:color="auto" w:fill="auto"/>
          </w:tcPr>
          <w:p w:rsidR="008E436C" w:rsidRPr="008E436C" w:rsidRDefault="008E436C" w:rsidP="008E436C">
            <w:pPr>
              <w:spacing w:line="20" w:lineRule="atLeast"/>
              <w:ind w:firstLine="0"/>
              <w:jc w:val="center"/>
              <w:rPr>
                <w:rFonts w:cs="Times New Roman"/>
                <w:spacing w:val="-8"/>
                <w:szCs w:val="28"/>
              </w:rPr>
            </w:pP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сельского населения</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3</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14,5</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15,0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15,2</w:t>
            </w:r>
          </w:p>
        </w:tc>
      </w:tr>
      <w:tr w:rsidR="008E436C" w:rsidRPr="008E436C" w:rsidTr="008E436C">
        <w:trPr>
          <w:trHeight w:val="510"/>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1.1.</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Оказывающими медицинскую помощь в амбулаторных условиях</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4</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23,6</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23,6</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23,6</w:t>
            </w:r>
          </w:p>
        </w:tc>
      </w:tr>
      <w:tr w:rsidR="008E436C" w:rsidRPr="008E436C" w:rsidTr="008E436C">
        <w:trPr>
          <w:trHeight w:val="204"/>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1.2.</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Оказывающими медицинскую помощь в стационарных условиях</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5</w:t>
            </w:r>
          </w:p>
        </w:tc>
        <w:tc>
          <w:tcPr>
            <w:tcW w:w="617" w:type="pct"/>
            <w:shd w:val="clear" w:color="auto" w:fill="auto"/>
            <w:noWrap/>
            <w:hideMark/>
          </w:tcPr>
          <w:p w:rsidR="008E436C" w:rsidRPr="008E436C" w:rsidRDefault="008E436C" w:rsidP="008E436C">
            <w:pPr>
              <w:spacing w:line="20" w:lineRule="atLeast"/>
              <w:ind w:firstLine="0"/>
              <w:jc w:val="center"/>
              <w:rPr>
                <w:spacing w:val="-8"/>
                <w:szCs w:val="28"/>
              </w:rPr>
            </w:pPr>
            <w:r w:rsidRPr="008E436C">
              <w:rPr>
                <w:spacing w:val="-8"/>
                <w:szCs w:val="28"/>
              </w:rPr>
              <w:t>18,0</w:t>
            </w:r>
          </w:p>
        </w:tc>
        <w:tc>
          <w:tcPr>
            <w:tcW w:w="617" w:type="pct"/>
          </w:tcPr>
          <w:p w:rsidR="008E436C" w:rsidRPr="008E436C" w:rsidRDefault="008E436C" w:rsidP="008E436C">
            <w:pPr>
              <w:spacing w:line="20" w:lineRule="atLeast"/>
              <w:ind w:firstLine="0"/>
              <w:jc w:val="center"/>
              <w:rPr>
                <w:rFonts w:ascii="Calibri" w:hAnsi="Calibri"/>
                <w:spacing w:val="-8"/>
                <w:sz w:val="22"/>
              </w:rPr>
            </w:pPr>
            <w:r w:rsidRPr="008E436C">
              <w:rPr>
                <w:spacing w:val="-8"/>
                <w:szCs w:val="28"/>
              </w:rPr>
              <w:t>18,2</w:t>
            </w:r>
          </w:p>
        </w:tc>
        <w:tc>
          <w:tcPr>
            <w:tcW w:w="617" w:type="pct"/>
          </w:tcPr>
          <w:p w:rsidR="008E436C" w:rsidRPr="008E436C" w:rsidRDefault="008E436C" w:rsidP="008E436C">
            <w:pPr>
              <w:spacing w:line="20" w:lineRule="atLeast"/>
              <w:ind w:firstLine="0"/>
              <w:jc w:val="center"/>
              <w:rPr>
                <w:spacing w:val="-8"/>
                <w:szCs w:val="28"/>
              </w:rPr>
            </w:pPr>
            <w:r w:rsidRPr="008E436C">
              <w:rPr>
                <w:spacing w:val="-8"/>
                <w:szCs w:val="28"/>
              </w:rPr>
              <w:t>18,5</w:t>
            </w:r>
          </w:p>
        </w:tc>
      </w:tr>
      <w:tr w:rsidR="008E436C" w:rsidRPr="008E436C" w:rsidTr="008E436C">
        <w:trPr>
          <w:trHeight w:val="510"/>
        </w:trPr>
        <w:tc>
          <w:tcPr>
            <w:tcW w:w="287" w:type="pct"/>
            <w:vMerge w:val="restar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Обеспеченность населения средним медицинским персоналом</w:t>
            </w:r>
          </w:p>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в том числе:</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6</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80,6</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81,2</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81,6</w:t>
            </w:r>
          </w:p>
        </w:tc>
      </w:tr>
      <w:tr w:rsidR="008E436C" w:rsidRPr="008E436C" w:rsidTr="008E436C">
        <w:trPr>
          <w:trHeight w:val="300"/>
        </w:trPr>
        <w:tc>
          <w:tcPr>
            <w:tcW w:w="287" w:type="pct"/>
            <w:vMerge/>
            <w:shd w:val="clear" w:color="auto" w:fill="auto"/>
          </w:tcPr>
          <w:p w:rsidR="008E436C" w:rsidRPr="008E436C" w:rsidRDefault="008E436C" w:rsidP="008E436C">
            <w:pPr>
              <w:spacing w:line="20" w:lineRule="atLeast"/>
              <w:ind w:firstLine="0"/>
              <w:jc w:val="center"/>
              <w:rPr>
                <w:rFonts w:cs="Times New Roman"/>
                <w:spacing w:val="-8"/>
                <w:szCs w:val="28"/>
              </w:rPr>
            </w:pP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городского населения</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7</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88,3</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88,5</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88,7</w:t>
            </w:r>
          </w:p>
        </w:tc>
      </w:tr>
      <w:tr w:rsidR="008E436C" w:rsidRPr="008E436C" w:rsidTr="008E436C">
        <w:trPr>
          <w:trHeight w:val="300"/>
        </w:trPr>
        <w:tc>
          <w:tcPr>
            <w:tcW w:w="287" w:type="pct"/>
            <w:vMerge/>
            <w:shd w:val="clear" w:color="auto" w:fill="auto"/>
          </w:tcPr>
          <w:p w:rsidR="008E436C" w:rsidRPr="008E436C" w:rsidRDefault="008E436C" w:rsidP="008E436C">
            <w:pPr>
              <w:spacing w:line="20" w:lineRule="atLeast"/>
              <w:ind w:firstLine="0"/>
              <w:jc w:val="center"/>
              <w:rPr>
                <w:rFonts w:cs="Times New Roman"/>
                <w:spacing w:val="-8"/>
                <w:szCs w:val="28"/>
              </w:rPr>
            </w:pP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сельского населения</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на 10 тыс. человек населения</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44,1</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44,5</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44,8</w:t>
            </w:r>
          </w:p>
        </w:tc>
      </w:tr>
      <w:tr w:rsidR="008E436C" w:rsidRPr="008E436C" w:rsidTr="008E436C">
        <w:trPr>
          <w:trHeight w:val="275"/>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2.1.</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Оказывающим медицинскую помощь в амбулаторных условиях</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w:t>
            </w:r>
          </w:p>
        </w:tc>
        <w:tc>
          <w:tcPr>
            <w:tcW w:w="617" w:type="pct"/>
            <w:shd w:val="clear" w:color="auto" w:fill="auto"/>
            <w:noWrap/>
            <w:hideMark/>
          </w:tcPr>
          <w:p w:rsidR="008E436C" w:rsidRPr="008E436C" w:rsidRDefault="008E436C" w:rsidP="008E436C">
            <w:pPr>
              <w:spacing w:line="20" w:lineRule="atLeast"/>
              <w:ind w:firstLine="0"/>
              <w:jc w:val="center"/>
              <w:rPr>
                <w:rFonts w:ascii="Calibri" w:hAnsi="Calibri"/>
                <w:spacing w:val="-8"/>
                <w:sz w:val="22"/>
              </w:rPr>
            </w:pPr>
            <w:r w:rsidRPr="008E436C">
              <w:rPr>
                <w:spacing w:val="-8"/>
                <w:szCs w:val="28"/>
              </w:rPr>
              <w:t>34,7</w:t>
            </w:r>
          </w:p>
        </w:tc>
        <w:tc>
          <w:tcPr>
            <w:tcW w:w="617" w:type="pct"/>
          </w:tcPr>
          <w:p w:rsidR="008E436C" w:rsidRPr="008E436C" w:rsidRDefault="008E436C" w:rsidP="008E436C">
            <w:pPr>
              <w:spacing w:line="20" w:lineRule="atLeast"/>
              <w:ind w:firstLine="0"/>
              <w:jc w:val="center"/>
              <w:rPr>
                <w:rFonts w:ascii="Calibri" w:hAnsi="Calibri"/>
                <w:spacing w:val="-8"/>
                <w:sz w:val="22"/>
              </w:rPr>
            </w:pPr>
            <w:r w:rsidRPr="008E436C">
              <w:rPr>
                <w:spacing w:val="-8"/>
                <w:szCs w:val="28"/>
              </w:rPr>
              <w:t>34,9</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35,1</w:t>
            </w:r>
          </w:p>
        </w:tc>
      </w:tr>
      <w:tr w:rsidR="008E436C" w:rsidRPr="008E436C" w:rsidTr="008E436C">
        <w:trPr>
          <w:trHeight w:val="510"/>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2.2.</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 xml:space="preserve">Оказывающим медицинскую помощь в стационарных условиях </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10</w:t>
            </w:r>
          </w:p>
        </w:tc>
        <w:tc>
          <w:tcPr>
            <w:tcW w:w="617" w:type="pct"/>
            <w:shd w:val="clear" w:color="auto" w:fill="auto"/>
            <w:noWrap/>
            <w:hideMark/>
          </w:tcPr>
          <w:p w:rsidR="008E436C" w:rsidRPr="008E436C" w:rsidRDefault="008E436C" w:rsidP="008E436C">
            <w:pPr>
              <w:spacing w:line="20" w:lineRule="atLeast"/>
              <w:ind w:firstLine="0"/>
              <w:jc w:val="center"/>
              <w:rPr>
                <w:rFonts w:ascii="Calibri" w:hAnsi="Calibri"/>
                <w:spacing w:val="-8"/>
                <w:sz w:val="22"/>
              </w:rPr>
            </w:pPr>
            <w:r w:rsidRPr="008E436C">
              <w:rPr>
                <w:spacing w:val="-8"/>
                <w:szCs w:val="28"/>
              </w:rPr>
              <w:t>37,0</w:t>
            </w:r>
          </w:p>
        </w:tc>
        <w:tc>
          <w:tcPr>
            <w:tcW w:w="617" w:type="pct"/>
          </w:tcPr>
          <w:p w:rsidR="008E436C" w:rsidRPr="008E436C" w:rsidRDefault="008E436C" w:rsidP="008E436C">
            <w:pPr>
              <w:spacing w:line="20" w:lineRule="atLeast"/>
              <w:ind w:firstLine="0"/>
              <w:jc w:val="center"/>
              <w:rPr>
                <w:rFonts w:ascii="Calibri" w:hAnsi="Calibri"/>
                <w:spacing w:val="-8"/>
                <w:sz w:val="22"/>
              </w:rPr>
            </w:pPr>
            <w:r w:rsidRPr="008E436C">
              <w:rPr>
                <w:spacing w:val="-8"/>
                <w:szCs w:val="28"/>
              </w:rPr>
              <w:t>37,5</w:t>
            </w:r>
          </w:p>
        </w:tc>
        <w:tc>
          <w:tcPr>
            <w:tcW w:w="617" w:type="pct"/>
          </w:tcPr>
          <w:p w:rsidR="008E436C" w:rsidRPr="008E436C" w:rsidRDefault="008E436C" w:rsidP="008E436C">
            <w:pPr>
              <w:spacing w:line="20" w:lineRule="atLeast"/>
              <w:ind w:firstLine="0"/>
              <w:jc w:val="center"/>
              <w:rPr>
                <w:spacing w:val="-8"/>
                <w:szCs w:val="28"/>
              </w:rPr>
            </w:pPr>
            <w:r w:rsidRPr="008E436C">
              <w:rPr>
                <w:spacing w:val="-8"/>
                <w:szCs w:val="28"/>
              </w:rPr>
              <w:t>37,9</w:t>
            </w:r>
          </w:p>
        </w:tc>
      </w:tr>
      <w:tr w:rsidR="008E436C" w:rsidRPr="008E436C" w:rsidTr="008E436C">
        <w:trPr>
          <w:trHeight w:val="219"/>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3.</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Доля расходов на оказание медицинской помощи в условиях дневных стационаров в общих расходах на Территориальную программу</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процентов</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11</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8,2</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8,13</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8,15</w:t>
            </w:r>
          </w:p>
        </w:tc>
      </w:tr>
      <w:tr w:rsidR="008E436C" w:rsidRPr="008E436C" w:rsidTr="008E436C">
        <w:trPr>
          <w:trHeight w:val="487"/>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4.</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12</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2,2</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2,1</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2,1</w:t>
            </w:r>
          </w:p>
        </w:tc>
      </w:tr>
      <w:tr w:rsidR="008E436C" w:rsidRPr="008E436C" w:rsidTr="008E436C">
        <w:trPr>
          <w:trHeight w:val="487"/>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5.</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Доля охвата диспансеризацией взрослого населения, подлежащего диспансеризации</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13</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91,0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91,5</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92,0</w:t>
            </w:r>
          </w:p>
        </w:tc>
      </w:tr>
      <w:tr w:rsidR="008E436C" w:rsidRPr="008E436C" w:rsidTr="008E436C">
        <w:trPr>
          <w:trHeight w:val="487"/>
        </w:trPr>
        <w:tc>
          <w:tcPr>
            <w:tcW w:w="287" w:type="pct"/>
            <w:vMerge w:val="restar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6.</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Доля охвата профилактическими медицинскими осмотрами взрослого населения, в том числе городских и сельских жителей</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14</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91,0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91,5</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92,0</w:t>
            </w:r>
          </w:p>
        </w:tc>
      </w:tr>
      <w:tr w:rsidR="008E436C" w:rsidRPr="008E436C" w:rsidTr="008E436C">
        <w:trPr>
          <w:trHeight w:val="487"/>
        </w:trPr>
        <w:tc>
          <w:tcPr>
            <w:tcW w:w="287" w:type="pct"/>
            <w:vMerge/>
            <w:shd w:val="clear" w:color="auto" w:fill="auto"/>
          </w:tcPr>
          <w:p w:rsidR="008E436C" w:rsidRPr="008E436C" w:rsidRDefault="008E436C" w:rsidP="008E436C">
            <w:pPr>
              <w:spacing w:line="20" w:lineRule="atLeast"/>
              <w:ind w:firstLine="0"/>
              <w:jc w:val="center"/>
              <w:rPr>
                <w:rFonts w:cs="Times New Roman"/>
                <w:spacing w:val="-8"/>
                <w:szCs w:val="28"/>
              </w:rPr>
            </w:pP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городского населения</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15</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91,0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91,5</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92,0</w:t>
            </w:r>
          </w:p>
        </w:tc>
      </w:tr>
      <w:tr w:rsidR="008E436C" w:rsidRPr="008E436C" w:rsidTr="008E436C">
        <w:trPr>
          <w:trHeight w:val="487"/>
        </w:trPr>
        <w:tc>
          <w:tcPr>
            <w:tcW w:w="287" w:type="pct"/>
            <w:vMerge/>
            <w:shd w:val="clear" w:color="auto" w:fill="auto"/>
          </w:tcPr>
          <w:p w:rsidR="008E436C" w:rsidRPr="008E436C" w:rsidRDefault="008E436C" w:rsidP="008E436C">
            <w:pPr>
              <w:spacing w:line="20" w:lineRule="atLeast"/>
              <w:ind w:firstLine="0"/>
              <w:jc w:val="center"/>
              <w:rPr>
                <w:rFonts w:cs="Times New Roman"/>
                <w:spacing w:val="-8"/>
                <w:szCs w:val="28"/>
              </w:rPr>
            </w:pP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сельского населения</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16</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91,0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91,5</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92,0</w:t>
            </w:r>
          </w:p>
        </w:tc>
      </w:tr>
      <w:tr w:rsidR="008E436C" w:rsidRPr="008E436C" w:rsidTr="008E436C">
        <w:trPr>
          <w:trHeight w:val="362"/>
        </w:trPr>
        <w:tc>
          <w:tcPr>
            <w:tcW w:w="287" w:type="pct"/>
            <w:vMerge w:val="restar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7.</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Доля охвата профилактическими медицинскими осмотрами детей</w:t>
            </w:r>
          </w:p>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в том числе:</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17</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85,0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85,0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85,0</w:t>
            </w:r>
          </w:p>
        </w:tc>
      </w:tr>
      <w:tr w:rsidR="008E436C" w:rsidRPr="008E436C" w:rsidTr="008E436C">
        <w:trPr>
          <w:trHeight w:val="300"/>
        </w:trPr>
        <w:tc>
          <w:tcPr>
            <w:tcW w:w="287" w:type="pct"/>
            <w:vMerge/>
            <w:shd w:val="clear" w:color="auto" w:fill="auto"/>
          </w:tcPr>
          <w:p w:rsidR="008E436C" w:rsidRPr="008E436C" w:rsidRDefault="008E436C" w:rsidP="008E436C">
            <w:pPr>
              <w:spacing w:line="20" w:lineRule="atLeast"/>
              <w:ind w:firstLine="0"/>
              <w:jc w:val="center"/>
              <w:rPr>
                <w:rFonts w:cs="Times New Roman"/>
                <w:spacing w:val="-8"/>
                <w:szCs w:val="28"/>
              </w:rPr>
            </w:pP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городских жителей</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18</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85,0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85,0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85,0</w:t>
            </w:r>
          </w:p>
        </w:tc>
      </w:tr>
      <w:tr w:rsidR="008E436C" w:rsidRPr="008E436C" w:rsidTr="008E436C">
        <w:trPr>
          <w:trHeight w:val="300"/>
        </w:trPr>
        <w:tc>
          <w:tcPr>
            <w:tcW w:w="287" w:type="pct"/>
            <w:vMerge/>
            <w:shd w:val="clear" w:color="auto" w:fill="auto"/>
          </w:tcPr>
          <w:p w:rsidR="008E436C" w:rsidRPr="008E436C" w:rsidRDefault="008E436C" w:rsidP="008E436C">
            <w:pPr>
              <w:spacing w:line="20" w:lineRule="atLeast"/>
              <w:ind w:firstLine="0"/>
              <w:jc w:val="center"/>
              <w:rPr>
                <w:rFonts w:cs="Times New Roman"/>
                <w:spacing w:val="-8"/>
                <w:szCs w:val="28"/>
              </w:rPr>
            </w:pP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сельских жителей</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19</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85,0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85,0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85,0</w:t>
            </w:r>
          </w:p>
        </w:tc>
      </w:tr>
      <w:tr w:rsidR="008E436C" w:rsidRPr="008E436C" w:rsidTr="008E436C">
        <w:trPr>
          <w:trHeight w:val="300"/>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8.</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Ярославской области</w:t>
            </w:r>
          </w:p>
        </w:tc>
        <w:tc>
          <w:tcPr>
            <w:tcW w:w="954"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20</w:t>
            </w:r>
          </w:p>
        </w:tc>
        <w:tc>
          <w:tcPr>
            <w:tcW w:w="617" w:type="pct"/>
            <w:shd w:val="clear" w:color="auto" w:fill="auto"/>
            <w:noWrap/>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2,0</w:t>
            </w:r>
          </w:p>
        </w:tc>
      </w:tr>
      <w:tr w:rsidR="008E436C" w:rsidRPr="008E436C" w:rsidTr="008E436C">
        <w:trPr>
          <w:trHeight w:val="510"/>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9.</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Число лиц, проживающих в сельской местности, которым оказана скорая медицинская помощь</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на 1000 человек сельского населения</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21</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275,0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274,5</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274,0</w:t>
            </w:r>
          </w:p>
        </w:tc>
      </w:tr>
      <w:tr w:rsidR="008E436C" w:rsidRPr="008E436C" w:rsidTr="008E436C">
        <w:trPr>
          <w:trHeight w:val="510"/>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10.</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процентов</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22</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20,0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15,0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15,0</w:t>
            </w:r>
          </w:p>
        </w:tc>
      </w:tr>
      <w:tr w:rsidR="008E436C" w:rsidRPr="008E436C" w:rsidTr="008E436C">
        <w:trPr>
          <w:trHeight w:val="510"/>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11.</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23</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не менее 17,0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не менее 17,0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не менее 17,0</w:t>
            </w:r>
          </w:p>
        </w:tc>
      </w:tr>
      <w:tr w:rsidR="008E436C" w:rsidRPr="008E436C" w:rsidTr="008E436C">
        <w:trPr>
          <w:trHeight w:val="204"/>
        </w:trPr>
        <w:tc>
          <w:tcPr>
            <w:tcW w:w="287" w:type="pct"/>
            <w:shd w:val="clear" w:color="auto" w:fill="auto"/>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12.</w:t>
            </w:r>
          </w:p>
        </w:tc>
        <w:tc>
          <w:tcPr>
            <w:tcW w:w="1571" w:type="pct"/>
            <w:shd w:val="clear" w:color="auto" w:fill="auto"/>
          </w:tcPr>
          <w:p w:rsidR="008E436C" w:rsidRPr="008E436C" w:rsidRDefault="008E436C" w:rsidP="008E436C">
            <w:pPr>
              <w:spacing w:line="20" w:lineRule="atLeast"/>
              <w:ind w:firstLine="0"/>
              <w:rPr>
                <w:rFonts w:cs="Times New Roman"/>
                <w:spacing w:val="-8"/>
                <w:szCs w:val="28"/>
              </w:rPr>
            </w:pPr>
            <w:r w:rsidRPr="008E436C">
              <w:rPr>
                <w:rFonts w:cs="Times New Roman"/>
                <w:spacing w:val="-8"/>
                <w:szCs w:val="28"/>
              </w:rPr>
              <w:t>Доля женщин, которым проведено экстракорпоральное оплодотворение, в общем количестве женщин с бесплодием</w:t>
            </w:r>
          </w:p>
        </w:tc>
        <w:tc>
          <w:tcPr>
            <w:tcW w:w="954" w:type="pct"/>
            <w:shd w:val="clear" w:color="auto" w:fill="auto"/>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 « -</w:t>
            </w:r>
          </w:p>
        </w:tc>
        <w:tc>
          <w:tcPr>
            <w:tcW w:w="336"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24</w:t>
            </w:r>
          </w:p>
        </w:tc>
        <w:tc>
          <w:tcPr>
            <w:tcW w:w="617" w:type="pct"/>
            <w:shd w:val="clear" w:color="auto" w:fill="auto"/>
            <w:noWrap/>
            <w:hideMark/>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20,0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20,0</w:t>
            </w:r>
          </w:p>
        </w:tc>
        <w:tc>
          <w:tcPr>
            <w:tcW w:w="617" w:type="pct"/>
          </w:tcPr>
          <w:p w:rsidR="008E436C" w:rsidRPr="008E436C" w:rsidRDefault="008E436C" w:rsidP="008E436C">
            <w:pPr>
              <w:spacing w:line="20" w:lineRule="atLeast"/>
              <w:ind w:firstLine="0"/>
              <w:jc w:val="center"/>
              <w:rPr>
                <w:rFonts w:cs="Times New Roman"/>
                <w:spacing w:val="-8"/>
                <w:szCs w:val="28"/>
              </w:rPr>
            </w:pPr>
            <w:r w:rsidRPr="008E436C">
              <w:rPr>
                <w:rFonts w:cs="Times New Roman"/>
                <w:spacing w:val="-8"/>
                <w:szCs w:val="28"/>
              </w:rPr>
              <w:t>20,0</w:t>
            </w:r>
          </w:p>
        </w:tc>
      </w:tr>
    </w:tbl>
    <w:p w:rsidR="008E436C" w:rsidRPr="008E436C" w:rsidRDefault="008E436C" w:rsidP="008E436C">
      <w:pPr>
        <w:spacing w:line="20" w:lineRule="atLeast"/>
        <w:ind w:firstLine="0"/>
        <w:jc w:val="center"/>
        <w:rPr>
          <w:rFonts w:cs="Times New Roman"/>
          <w:spacing w:val="-8"/>
          <w:szCs w:val="28"/>
        </w:rPr>
      </w:pPr>
    </w:p>
    <w:p w:rsidR="008E436C" w:rsidRPr="008E436C" w:rsidRDefault="008E436C" w:rsidP="008E436C">
      <w:pPr>
        <w:ind w:firstLine="0"/>
        <w:jc w:val="center"/>
        <w:rPr>
          <w:rFonts w:cs="Times New Roman"/>
          <w:szCs w:val="28"/>
        </w:rPr>
      </w:pPr>
      <w:r w:rsidRPr="008E436C">
        <w:rPr>
          <w:rFonts w:cs="Times New Roman"/>
          <w:szCs w:val="28"/>
        </w:rPr>
        <w:t>Список используемых сокращений</w:t>
      </w:r>
    </w:p>
    <w:p w:rsidR="008E436C" w:rsidRPr="008E436C" w:rsidRDefault="008E436C" w:rsidP="008E436C">
      <w:pPr>
        <w:ind w:firstLine="0"/>
        <w:jc w:val="center"/>
        <w:rPr>
          <w:rFonts w:cs="Times New Roman"/>
          <w:szCs w:val="28"/>
        </w:rPr>
      </w:pPr>
    </w:p>
    <w:p w:rsidR="008E436C" w:rsidRPr="008E436C" w:rsidRDefault="008E436C" w:rsidP="008E436C">
      <w:pPr>
        <w:jc w:val="both"/>
        <w:rPr>
          <w:rFonts w:cs="Times New Roman"/>
          <w:szCs w:val="28"/>
        </w:rPr>
      </w:pPr>
      <w:r w:rsidRPr="008E436C">
        <w:rPr>
          <w:rFonts w:cs="Times New Roman"/>
          <w:szCs w:val="28"/>
        </w:rPr>
        <w:t>ОМС – обязательное медицинское страхование</w:t>
      </w:r>
    </w:p>
    <w:p w:rsidR="008E436C" w:rsidRPr="008E436C" w:rsidRDefault="008E436C" w:rsidP="008E436C">
      <w:pPr>
        <w:jc w:val="both"/>
      </w:pPr>
      <w:r w:rsidRPr="008E436C">
        <w:rPr>
          <w:rFonts w:cs="Times New Roman"/>
          <w:szCs w:val="28"/>
        </w:rPr>
        <w:t>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2019 год и на плановый период 2020 и 2021 годов</w:t>
      </w:r>
    </w:p>
    <w:p w:rsidR="008E436C" w:rsidRPr="008E436C" w:rsidRDefault="008E436C" w:rsidP="008E436C">
      <w:pPr>
        <w:widowControl w:val="0"/>
        <w:autoSpaceDE w:val="0"/>
        <w:autoSpaceDN w:val="0"/>
        <w:adjustRightInd w:val="0"/>
        <w:jc w:val="both"/>
        <w:rPr>
          <w:rFonts w:cs="Times New Roman"/>
          <w:szCs w:val="28"/>
          <w:lang w:eastAsia="ru-RU"/>
        </w:rPr>
      </w:pPr>
    </w:p>
    <w:p w:rsidR="008E436C" w:rsidRPr="008E436C" w:rsidRDefault="008E436C" w:rsidP="008E436C"/>
    <w:p w:rsidR="008E436C" w:rsidRPr="008E436C" w:rsidRDefault="008E436C" w:rsidP="008E436C">
      <w:pPr>
        <w:widowControl w:val="0"/>
        <w:autoSpaceDE w:val="0"/>
        <w:autoSpaceDN w:val="0"/>
        <w:adjustRightInd w:val="0"/>
        <w:jc w:val="both"/>
        <w:rPr>
          <w:rFonts w:cs="Times New Roman"/>
          <w:szCs w:val="28"/>
          <w:lang w:eastAsia="ru-RU"/>
        </w:rPr>
      </w:pPr>
    </w:p>
    <w:p w:rsidR="008E436C" w:rsidRPr="008E436C" w:rsidRDefault="008E436C" w:rsidP="008E436C">
      <w:pPr>
        <w:ind w:firstLine="0"/>
        <w:rPr>
          <w:rFonts w:cs="Times New Roman"/>
        </w:rPr>
        <w:sectPr w:rsidR="008E436C" w:rsidRPr="008E436C" w:rsidSect="00213638">
          <w:pgSz w:w="16840" w:h="11907" w:orient="landscape" w:code="9"/>
          <w:pgMar w:top="1985" w:right="1134" w:bottom="567" w:left="1134" w:header="720" w:footer="720" w:gutter="0"/>
          <w:pgNumType w:start="1"/>
          <w:cols w:space="720"/>
          <w:noEndnote/>
          <w:titlePg/>
          <w:docGrid w:linePitch="381"/>
        </w:sectPr>
      </w:pP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Приложение 15</w:t>
      </w:r>
    </w:p>
    <w:p w:rsidR="008E436C" w:rsidRPr="008E436C" w:rsidRDefault="008E436C" w:rsidP="008E436C">
      <w:pPr>
        <w:widowControl w:val="0"/>
        <w:autoSpaceDE w:val="0"/>
        <w:autoSpaceDN w:val="0"/>
        <w:adjustRightInd w:val="0"/>
        <w:ind w:firstLine="5387"/>
        <w:rPr>
          <w:rFonts w:cs="Times New Roman"/>
          <w:szCs w:val="28"/>
          <w:lang w:eastAsia="ru-RU"/>
        </w:rPr>
      </w:pPr>
      <w:r w:rsidRPr="008E436C">
        <w:rPr>
          <w:rFonts w:cs="Times New Roman"/>
          <w:szCs w:val="28"/>
          <w:lang w:eastAsia="ru-RU"/>
        </w:rPr>
        <w:t>к Территориальной программе</w:t>
      </w:r>
    </w:p>
    <w:p w:rsidR="008E436C" w:rsidRPr="008E436C" w:rsidRDefault="008E436C" w:rsidP="008E436C">
      <w:pPr>
        <w:contextualSpacing/>
        <w:jc w:val="center"/>
        <w:rPr>
          <w:rFonts w:cs="Times New Roman"/>
          <w:szCs w:val="28"/>
        </w:rPr>
      </w:pPr>
    </w:p>
    <w:p w:rsidR="008E436C" w:rsidRPr="008E436C" w:rsidRDefault="008E436C" w:rsidP="008E436C">
      <w:pPr>
        <w:contextualSpacing/>
        <w:jc w:val="center"/>
        <w:rPr>
          <w:rFonts w:cs="Times New Roman"/>
          <w:szCs w:val="28"/>
        </w:rPr>
      </w:pPr>
    </w:p>
    <w:p w:rsidR="008E436C" w:rsidRPr="008E436C" w:rsidRDefault="008E436C" w:rsidP="008E436C">
      <w:pPr>
        <w:ind w:firstLine="0"/>
        <w:contextualSpacing/>
        <w:jc w:val="center"/>
        <w:rPr>
          <w:rFonts w:cs="Times New Roman"/>
          <w:b/>
          <w:szCs w:val="28"/>
        </w:rPr>
      </w:pPr>
      <w:r w:rsidRPr="008E436C">
        <w:rPr>
          <w:rFonts w:cs="Times New Roman"/>
          <w:b/>
          <w:szCs w:val="28"/>
        </w:rPr>
        <w:t>ПОРЯДОК И РАЗМЕРЫ</w:t>
      </w:r>
    </w:p>
    <w:p w:rsidR="008E436C" w:rsidRPr="008E436C" w:rsidRDefault="008E436C" w:rsidP="008E436C">
      <w:pPr>
        <w:ind w:firstLine="0"/>
        <w:contextualSpacing/>
        <w:jc w:val="center"/>
        <w:rPr>
          <w:rFonts w:cs="Times New Roman"/>
          <w:b/>
          <w:szCs w:val="28"/>
        </w:rPr>
      </w:pPr>
      <w:r w:rsidRPr="008E436C">
        <w:rPr>
          <w:rFonts w:cs="Times New Roman"/>
          <w:b/>
          <w:szCs w:val="28"/>
        </w:rPr>
        <w:t xml:space="preserve">возмещения расходов, связанных с оказанием гражданам медицинской </w:t>
      </w:r>
      <w:r w:rsidRPr="008E436C">
        <w:rPr>
          <w:rFonts w:cs="Times New Roman"/>
          <w:b/>
          <w:spacing w:val="-2"/>
          <w:szCs w:val="28"/>
        </w:rPr>
        <w:t>помощи в экстренной форме медицинской организацией, не участвующей</w:t>
      </w:r>
      <w:r w:rsidRPr="008E436C">
        <w:rPr>
          <w:rFonts w:cs="Times New Roman"/>
          <w:b/>
          <w:szCs w:val="28"/>
        </w:rPr>
        <w:t xml:space="preserve"> в реализации Территориальной программы</w:t>
      </w:r>
      <w:r w:rsidRPr="008E436C">
        <w:rPr>
          <w:rFonts w:cs="Times New Roman"/>
          <w:szCs w:val="28"/>
        </w:rPr>
        <w:t xml:space="preserve"> </w:t>
      </w:r>
      <w:r w:rsidRPr="008E436C">
        <w:rPr>
          <w:rFonts w:cs="Times New Roman"/>
          <w:b/>
          <w:szCs w:val="28"/>
        </w:rPr>
        <w:t xml:space="preserve">государственных гарантий бесплатного оказания населению Ярославской области медицинской </w:t>
      </w:r>
      <w:r w:rsidRPr="008E436C">
        <w:rPr>
          <w:rFonts w:cs="Times New Roman"/>
          <w:b/>
          <w:szCs w:val="28"/>
        </w:rPr>
        <w:br/>
        <w:t>помощи на 2019 год и на плановый период 2020 и 2021 годов</w:t>
      </w:r>
    </w:p>
    <w:p w:rsidR="008E436C" w:rsidRPr="008E436C" w:rsidRDefault="008E436C" w:rsidP="008E436C">
      <w:pPr>
        <w:contextualSpacing/>
        <w:jc w:val="center"/>
        <w:rPr>
          <w:rFonts w:cs="Times New Roman"/>
          <w:szCs w:val="28"/>
        </w:rPr>
      </w:pPr>
    </w:p>
    <w:p w:rsidR="008E436C" w:rsidRPr="008E436C" w:rsidRDefault="008E436C" w:rsidP="008E436C">
      <w:pPr>
        <w:jc w:val="both"/>
        <w:rPr>
          <w:rFonts w:cs="Times New Roman"/>
          <w:szCs w:val="28"/>
        </w:rPr>
      </w:pPr>
      <w:r w:rsidRPr="008E436C">
        <w:rPr>
          <w:rFonts w:cs="Times New Roman"/>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не подведомственными департаменту здравоохранения и фармации Ярославской области, в том числе не участвующими в реализации Территориальной программы государственных гарантий бесплатного оказания населению Ярославской области медицинской помощи на 2019 год и на плановый период 2020 и 2021 годов (далее – медицинские организации), безотлагательно и бесплатно.</w:t>
      </w:r>
    </w:p>
    <w:p w:rsidR="008E436C" w:rsidRPr="008E436C" w:rsidRDefault="008E436C" w:rsidP="008E436C">
      <w:pPr>
        <w:jc w:val="both"/>
        <w:rPr>
          <w:rFonts w:cs="Times New Roman"/>
          <w:szCs w:val="28"/>
        </w:rPr>
      </w:pPr>
      <w:r w:rsidRPr="008E436C">
        <w:rPr>
          <w:rFonts w:cs="Times New Roman"/>
          <w:szCs w:val="28"/>
        </w:rPr>
        <w:t>Оказание медицинской помощи в экстренной форме в случаях</w:t>
      </w:r>
      <w:r w:rsidRPr="008E436C">
        <w:rPr>
          <w:rFonts w:cs="Times New Roman"/>
        </w:rPr>
        <w:t xml:space="preserve"> </w:t>
      </w:r>
      <w:r w:rsidRPr="008E436C">
        <w:rPr>
          <w:rFonts w:cs="Times New Roman"/>
          <w:szCs w:val="28"/>
        </w:rPr>
        <w:t>самостоятельного обращения пациента или доставки его в медицинскую организацию (как ближайшую) родственниками или другими лицами при возникновении экстренного состояния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При оказании медицинской помощи в экстренной форме медицинскими организациями обязательным является вызов бригады скорой медицинской помощи государственного учреждения здравоохранения.</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 xml:space="preserve">При оказании бесплатной медицинской помощи в экстренной форме медицинскими организациями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и обслуживающей медицинской организацией. </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Возмещение медицинским организациям расходов на оказание медицинской помощи в экстренной форме до устранения угрозы жизни граждан в случаях</w:t>
      </w:r>
      <w:r w:rsidRPr="008E436C">
        <w:rPr>
          <w:rFonts w:cs="Times New Roman"/>
          <w:sz w:val="20"/>
          <w:szCs w:val="20"/>
          <w:lang w:eastAsia="ru-RU"/>
        </w:rPr>
        <w:t xml:space="preserve"> </w:t>
      </w:r>
      <w:r w:rsidRPr="008E436C">
        <w:rPr>
          <w:rFonts w:cs="Times New Roman"/>
          <w:szCs w:val="28"/>
          <w:lang w:eastAsia="ru-RU"/>
        </w:rPr>
        <w:t>самостоятельного обращения пациента или доставки его в медицинскую организацию (как ближайшую) родственниками или другими лицами при возникновении экстренного состояния осуществляется за счет средств областного бюджета (за счет субсидии на выполнение государственного задания) обслуживающими медицинскими организациями за фактически выполненный объем медицинской помощи.</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Медицинская организация, имеющая лицензию на оказание медицинской помощи соответствующего вида,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8E436C" w:rsidRPr="008E436C" w:rsidRDefault="008E436C" w:rsidP="008E436C">
      <w:pPr>
        <w:widowControl w:val="0"/>
        <w:autoSpaceDE w:val="0"/>
        <w:autoSpaceDN w:val="0"/>
        <w:adjustRightInd w:val="0"/>
        <w:jc w:val="both"/>
        <w:rPr>
          <w:rFonts w:cs="Times New Roman"/>
          <w:szCs w:val="28"/>
          <w:lang w:eastAsia="ru-RU"/>
        </w:rPr>
      </w:pPr>
      <w:r w:rsidRPr="008E436C">
        <w:rPr>
          <w:rFonts w:cs="Times New Roman"/>
          <w:szCs w:val="28"/>
          <w:lang w:eastAsia="ru-RU"/>
        </w:rPr>
        <w:t>Возмещение расходов осуществляется в размере 488,0 рубля за один случай оказания экстренной медицинской помощи.</w:t>
      </w:r>
    </w:p>
    <w:p w:rsidR="008E436C" w:rsidRPr="008E436C" w:rsidRDefault="008E436C" w:rsidP="008E436C">
      <w:pPr>
        <w:widowControl w:val="0"/>
        <w:autoSpaceDE w:val="0"/>
        <w:autoSpaceDN w:val="0"/>
        <w:adjustRightInd w:val="0"/>
        <w:jc w:val="both"/>
        <w:rPr>
          <w:rFonts w:ascii="Arial" w:hAnsi="Arial" w:cs="Times New Roman"/>
          <w:sz w:val="20"/>
          <w:szCs w:val="28"/>
          <w:lang w:eastAsia="ru-RU"/>
        </w:rPr>
      </w:pPr>
      <w:r w:rsidRPr="008E436C">
        <w:rPr>
          <w:rFonts w:cs="Times New Roman"/>
          <w:szCs w:val="28"/>
          <w:lang w:eastAsia="ru-RU"/>
        </w:rPr>
        <w:t>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проверку качества оказанной медицинской помощи.</w:t>
      </w:r>
      <w:r w:rsidRPr="008E436C">
        <w:rPr>
          <w:rFonts w:ascii="Arial" w:hAnsi="Arial" w:cs="Times New Roman"/>
          <w:sz w:val="20"/>
          <w:szCs w:val="28"/>
          <w:lang w:eastAsia="ru-RU"/>
        </w:rPr>
        <w:t xml:space="preserve"> </w:t>
      </w:r>
    </w:p>
    <w:p w:rsidR="008E436C" w:rsidRPr="008E436C" w:rsidRDefault="008E436C" w:rsidP="008E436C"/>
    <w:p w:rsidR="00E1407E" w:rsidRPr="003D1E8D" w:rsidRDefault="00E1407E" w:rsidP="008E436C">
      <w:pPr>
        <w:ind w:firstLine="0"/>
        <w:jc w:val="both"/>
      </w:pPr>
    </w:p>
    <w:sectPr w:rsidR="00E1407E" w:rsidRPr="003D1E8D" w:rsidSect="00EF10A2">
      <w:headerReference w:type="even" r:id="rId57"/>
      <w:headerReference w:type="default" r:id="rId58"/>
      <w:footerReference w:type="even" r:id="rId59"/>
      <w:footerReference w:type="default" r:id="rId60"/>
      <w:headerReference w:type="first" r:id="rId61"/>
      <w:footerReference w:type="first" r:id="rId62"/>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06" w:rsidRDefault="00371E06" w:rsidP="00CF5840">
      <w:r>
        <w:separator/>
      </w:r>
    </w:p>
  </w:endnote>
  <w:endnote w:type="continuationSeparator" w:id="0">
    <w:p w:rsidR="00371E06" w:rsidRDefault="00371E06"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Default="008E436C">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8"/>
      <w:gridCol w:w="3193"/>
    </w:tblGrid>
    <w:tr w:rsidR="008E436C" w:rsidTr="008E436C">
      <w:tc>
        <w:tcPr>
          <w:tcW w:w="3332" w:type="pct"/>
          <w:shd w:val="clear" w:color="auto" w:fill="auto"/>
        </w:tcPr>
        <w:p w:rsidR="008E436C" w:rsidRPr="008E436C" w:rsidRDefault="008E436C" w:rsidP="008E436C">
          <w:pPr>
            <w:pStyle w:val="a6"/>
            <w:ind w:firstLine="0"/>
            <w:rPr>
              <w:rFonts w:cs="Times New Roman"/>
              <w:color w:val="808080"/>
              <w:sz w:val="18"/>
            </w:rPr>
          </w:pPr>
          <w:r w:rsidRPr="008E436C">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8E436C" w:rsidRPr="008E436C" w:rsidRDefault="008E436C" w:rsidP="008E436C">
          <w:pPr>
            <w:pStyle w:val="a6"/>
            <w:ind w:firstLine="0"/>
            <w:jc w:val="right"/>
            <w:rPr>
              <w:rFonts w:cs="Times New Roman"/>
              <w:color w:val="808080"/>
              <w:sz w:val="18"/>
            </w:rPr>
          </w:pPr>
          <w:r w:rsidRPr="008E436C">
            <w:rPr>
              <w:rFonts w:cs="Times New Roman"/>
              <w:color w:val="808080"/>
              <w:sz w:val="18"/>
            </w:rPr>
            <w:t xml:space="preserve">Страница </w:t>
          </w:r>
          <w:r w:rsidRPr="008E436C">
            <w:rPr>
              <w:rFonts w:cs="Times New Roman"/>
              <w:color w:val="808080"/>
              <w:sz w:val="18"/>
            </w:rPr>
            <w:fldChar w:fldCharType="begin"/>
          </w:r>
          <w:r w:rsidRPr="008E436C">
            <w:rPr>
              <w:rFonts w:cs="Times New Roman"/>
              <w:color w:val="808080"/>
              <w:sz w:val="18"/>
            </w:rPr>
            <w:instrText xml:space="preserve"> PAGE </w:instrText>
          </w:r>
          <w:r w:rsidRPr="008E436C">
            <w:rPr>
              <w:rFonts w:cs="Times New Roman"/>
              <w:color w:val="808080"/>
              <w:sz w:val="18"/>
            </w:rPr>
            <w:fldChar w:fldCharType="separate"/>
          </w:r>
          <w:r w:rsidRPr="008E436C">
            <w:rPr>
              <w:rFonts w:cs="Times New Roman"/>
              <w:noProof/>
              <w:color w:val="808080"/>
              <w:sz w:val="18"/>
            </w:rPr>
            <w:t>1</w:t>
          </w:r>
          <w:r w:rsidRPr="008E436C">
            <w:rPr>
              <w:rFonts w:cs="Times New Roman"/>
              <w:color w:val="808080"/>
              <w:sz w:val="18"/>
            </w:rPr>
            <w:fldChar w:fldCharType="end"/>
          </w:r>
          <w:r w:rsidRPr="008E436C">
            <w:rPr>
              <w:rFonts w:cs="Times New Roman"/>
              <w:color w:val="808080"/>
              <w:sz w:val="18"/>
            </w:rPr>
            <w:t xml:space="preserve"> из </w:t>
          </w:r>
          <w:r w:rsidRPr="008E436C">
            <w:rPr>
              <w:rFonts w:cs="Times New Roman"/>
              <w:color w:val="808080"/>
              <w:sz w:val="18"/>
            </w:rPr>
            <w:fldChar w:fldCharType="begin"/>
          </w:r>
          <w:r w:rsidRPr="008E436C">
            <w:rPr>
              <w:rFonts w:cs="Times New Roman"/>
              <w:color w:val="808080"/>
              <w:sz w:val="18"/>
            </w:rPr>
            <w:instrText xml:space="preserve"> NUMPAGES </w:instrText>
          </w:r>
          <w:r w:rsidRPr="008E436C">
            <w:rPr>
              <w:rFonts w:cs="Times New Roman"/>
              <w:color w:val="808080"/>
              <w:sz w:val="18"/>
            </w:rPr>
            <w:fldChar w:fldCharType="separate"/>
          </w:r>
          <w:r w:rsidRPr="008E436C">
            <w:rPr>
              <w:rFonts w:cs="Times New Roman"/>
              <w:noProof/>
              <w:color w:val="808080"/>
              <w:sz w:val="18"/>
            </w:rPr>
            <w:t>167</w:t>
          </w:r>
          <w:r w:rsidRPr="008E436C">
            <w:rPr>
              <w:rFonts w:cs="Times New Roman"/>
              <w:color w:val="808080"/>
              <w:sz w:val="18"/>
            </w:rPr>
            <w:fldChar w:fldCharType="end"/>
          </w:r>
        </w:p>
      </w:tc>
    </w:tr>
  </w:tbl>
  <w:p w:rsidR="00810833" w:rsidRPr="008E436C" w:rsidRDefault="00810833" w:rsidP="008E436C">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8"/>
      <w:gridCol w:w="3193"/>
    </w:tblGrid>
    <w:tr w:rsidR="008E436C" w:rsidTr="008E436C">
      <w:tc>
        <w:tcPr>
          <w:tcW w:w="3332" w:type="pct"/>
          <w:shd w:val="clear" w:color="auto" w:fill="auto"/>
        </w:tcPr>
        <w:p w:rsidR="008E436C" w:rsidRPr="008E436C" w:rsidRDefault="008E436C" w:rsidP="008E436C">
          <w:pPr>
            <w:pStyle w:val="a6"/>
            <w:ind w:firstLine="0"/>
            <w:rPr>
              <w:rFonts w:cs="Times New Roman"/>
              <w:color w:val="808080"/>
              <w:sz w:val="18"/>
            </w:rPr>
          </w:pPr>
          <w:r w:rsidRPr="008E436C">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8E436C" w:rsidRPr="008E436C" w:rsidRDefault="008E436C" w:rsidP="008E436C">
          <w:pPr>
            <w:pStyle w:val="a6"/>
            <w:ind w:firstLine="0"/>
            <w:jc w:val="right"/>
            <w:rPr>
              <w:rFonts w:cs="Times New Roman"/>
              <w:color w:val="808080"/>
              <w:sz w:val="18"/>
            </w:rPr>
          </w:pPr>
          <w:r w:rsidRPr="008E436C">
            <w:rPr>
              <w:rFonts w:cs="Times New Roman"/>
              <w:color w:val="808080"/>
              <w:sz w:val="18"/>
            </w:rPr>
            <w:t xml:space="preserve">Страница </w:t>
          </w:r>
          <w:r w:rsidRPr="008E436C">
            <w:rPr>
              <w:rFonts w:cs="Times New Roman"/>
              <w:color w:val="808080"/>
              <w:sz w:val="18"/>
            </w:rPr>
            <w:fldChar w:fldCharType="begin"/>
          </w:r>
          <w:r w:rsidRPr="008E436C">
            <w:rPr>
              <w:rFonts w:cs="Times New Roman"/>
              <w:color w:val="808080"/>
              <w:sz w:val="18"/>
            </w:rPr>
            <w:instrText xml:space="preserve"> PAGE </w:instrText>
          </w:r>
          <w:r w:rsidRPr="008E436C">
            <w:rPr>
              <w:rFonts w:cs="Times New Roman"/>
              <w:color w:val="808080"/>
              <w:sz w:val="18"/>
            </w:rPr>
            <w:fldChar w:fldCharType="separate"/>
          </w:r>
          <w:r w:rsidRPr="008E436C">
            <w:rPr>
              <w:rFonts w:cs="Times New Roman"/>
              <w:noProof/>
              <w:color w:val="808080"/>
              <w:sz w:val="18"/>
            </w:rPr>
            <w:t>1</w:t>
          </w:r>
          <w:r w:rsidRPr="008E436C">
            <w:rPr>
              <w:rFonts w:cs="Times New Roman"/>
              <w:color w:val="808080"/>
              <w:sz w:val="18"/>
            </w:rPr>
            <w:fldChar w:fldCharType="end"/>
          </w:r>
          <w:r w:rsidRPr="008E436C">
            <w:rPr>
              <w:rFonts w:cs="Times New Roman"/>
              <w:color w:val="808080"/>
              <w:sz w:val="18"/>
            </w:rPr>
            <w:t xml:space="preserve"> из </w:t>
          </w:r>
          <w:r w:rsidRPr="008E436C">
            <w:rPr>
              <w:rFonts w:cs="Times New Roman"/>
              <w:color w:val="808080"/>
              <w:sz w:val="18"/>
            </w:rPr>
            <w:fldChar w:fldCharType="begin"/>
          </w:r>
          <w:r w:rsidRPr="008E436C">
            <w:rPr>
              <w:rFonts w:cs="Times New Roman"/>
              <w:color w:val="808080"/>
              <w:sz w:val="18"/>
            </w:rPr>
            <w:instrText xml:space="preserve"> NUMPAGES </w:instrText>
          </w:r>
          <w:r w:rsidRPr="008E436C">
            <w:rPr>
              <w:rFonts w:cs="Times New Roman"/>
              <w:color w:val="808080"/>
              <w:sz w:val="18"/>
            </w:rPr>
            <w:fldChar w:fldCharType="separate"/>
          </w:r>
          <w:r w:rsidRPr="008E436C">
            <w:rPr>
              <w:rFonts w:cs="Times New Roman"/>
              <w:noProof/>
              <w:color w:val="808080"/>
              <w:sz w:val="18"/>
            </w:rPr>
            <w:t>167</w:t>
          </w:r>
          <w:r w:rsidRPr="008E436C">
            <w:rPr>
              <w:rFonts w:cs="Times New Roman"/>
              <w:color w:val="808080"/>
              <w:sz w:val="18"/>
            </w:rPr>
            <w:fldChar w:fldCharType="end"/>
          </w:r>
        </w:p>
      </w:tc>
    </w:tr>
  </w:tbl>
  <w:p w:rsidR="00810833" w:rsidRPr="008E436C" w:rsidRDefault="00810833" w:rsidP="008E43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0"/>
    </w:tblGrid>
    <w:tr w:rsidR="008E436C" w:rsidTr="008E436C">
      <w:tc>
        <w:tcPr>
          <w:tcW w:w="3333" w:type="pct"/>
          <w:shd w:val="clear" w:color="auto" w:fill="auto"/>
        </w:tcPr>
        <w:p w:rsidR="008E436C" w:rsidRPr="008E436C" w:rsidRDefault="008E436C" w:rsidP="008E436C">
          <w:pPr>
            <w:pStyle w:val="a6"/>
            <w:ind w:firstLine="0"/>
            <w:rPr>
              <w:rFonts w:cs="Times New Roman"/>
              <w:color w:val="808080"/>
              <w:sz w:val="18"/>
            </w:rPr>
          </w:pPr>
          <w:r w:rsidRPr="008E436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8E436C" w:rsidRPr="008E436C" w:rsidRDefault="008E436C" w:rsidP="008E436C">
          <w:pPr>
            <w:pStyle w:val="a6"/>
            <w:ind w:firstLine="0"/>
            <w:jc w:val="right"/>
            <w:rPr>
              <w:rFonts w:cs="Times New Roman"/>
              <w:color w:val="808080"/>
              <w:sz w:val="18"/>
            </w:rPr>
          </w:pPr>
          <w:r w:rsidRPr="008E436C">
            <w:rPr>
              <w:rFonts w:cs="Times New Roman"/>
              <w:color w:val="808080"/>
              <w:sz w:val="18"/>
            </w:rPr>
            <w:t xml:space="preserve">Страница </w:t>
          </w:r>
          <w:r w:rsidRPr="008E436C">
            <w:rPr>
              <w:rFonts w:cs="Times New Roman"/>
              <w:color w:val="808080"/>
              <w:sz w:val="18"/>
            </w:rPr>
            <w:fldChar w:fldCharType="begin"/>
          </w:r>
          <w:r w:rsidRPr="008E436C">
            <w:rPr>
              <w:rFonts w:cs="Times New Roman"/>
              <w:color w:val="808080"/>
              <w:sz w:val="18"/>
            </w:rPr>
            <w:instrText xml:space="preserve"> PAGE </w:instrText>
          </w:r>
          <w:r w:rsidRPr="008E436C">
            <w:rPr>
              <w:rFonts w:cs="Times New Roman"/>
              <w:color w:val="808080"/>
              <w:sz w:val="18"/>
            </w:rPr>
            <w:fldChar w:fldCharType="separate"/>
          </w:r>
          <w:r w:rsidR="00E54202">
            <w:rPr>
              <w:rFonts w:cs="Times New Roman"/>
              <w:noProof/>
              <w:color w:val="808080"/>
              <w:sz w:val="18"/>
            </w:rPr>
            <w:t>8</w:t>
          </w:r>
          <w:r w:rsidRPr="008E436C">
            <w:rPr>
              <w:rFonts w:cs="Times New Roman"/>
              <w:color w:val="808080"/>
              <w:sz w:val="18"/>
            </w:rPr>
            <w:fldChar w:fldCharType="end"/>
          </w:r>
          <w:r w:rsidRPr="008E436C">
            <w:rPr>
              <w:rFonts w:cs="Times New Roman"/>
              <w:color w:val="808080"/>
              <w:sz w:val="18"/>
            </w:rPr>
            <w:t xml:space="preserve"> из </w:t>
          </w:r>
          <w:r w:rsidRPr="008E436C">
            <w:rPr>
              <w:rFonts w:cs="Times New Roman"/>
              <w:color w:val="808080"/>
              <w:sz w:val="18"/>
            </w:rPr>
            <w:fldChar w:fldCharType="begin"/>
          </w:r>
          <w:r w:rsidRPr="008E436C">
            <w:rPr>
              <w:rFonts w:cs="Times New Roman"/>
              <w:color w:val="808080"/>
              <w:sz w:val="18"/>
            </w:rPr>
            <w:instrText xml:space="preserve"> NUMPAGES </w:instrText>
          </w:r>
          <w:r w:rsidRPr="008E436C">
            <w:rPr>
              <w:rFonts w:cs="Times New Roman"/>
              <w:color w:val="808080"/>
              <w:sz w:val="18"/>
            </w:rPr>
            <w:fldChar w:fldCharType="separate"/>
          </w:r>
          <w:r w:rsidR="00E54202">
            <w:rPr>
              <w:rFonts w:cs="Times New Roman"/>
              <w:noProof/>
              <w:color w:val="808080"/>
              <w:sz w:val="18"/>
            </w:rPr>
            <w:t>10</w:t>
          </w:r>
          <w:r w:rsidRPr="008E436C">
            <w:rPr>
              <w:rFonts w:cs="Times New Roman"/>
              <w:color w:val="808080"/>
              <w:sz w:val="18"/>
            </w:rPr>
            <w:fldChar w:fldCharType="end"/>
          </w:r>
        </w:p>
      </w:tc>
    </w:tr>
  </w:tbl>
  <w:p w:rsidR="008E436C" w:rsidRPr="008E436C" w:rsidRDefault="008E436C" w:rsidP="008E436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0"/>
    </w:tblGrid>
    <w:tr w:rsidR="008E436C" w:rsidTr="008E436C">
      <w:tc>
        <w:tcPr>
          <w:tcW w:w="3333" w:type="pct"/>
          <w:shd w:val="clear" w:color="auto" w:fill="auto"/>
        </w:tcPr>
        <w:p w:rsidR="008E436C" w:rsidRPr="008E436C" w:rsidRDefault="008E436C" w:rsidP="008E436C">
          <w:pPr>
            <w:pStyle w:val="a6"/>
            <w:ind w:firstLine="0"/>
            <w:rPr>
              <w:rFonts w:cs="Times New Roman"/>
              <w:color w:val="808080"/>
              <w:sz w:val="18"/>
            </w:rPr>
          </w:pPr>
          <w:r w:rsidRPr="008E436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8E436C" w:rsidRPr="008E436C" w:rsidRDefault="008E436C" w:rsidP="008E436C">
          <w:pPr>
            <w:pStyle w:val="a6"/>
            <w:ind w:firstLine="0"/>
            <w:jc w:val="right"/>
            <w:rPr>
              <w:rFonts w:cs="Times New Roman"/>
              <w:color w:val="808080"/>
              <w:sz w:val="18"/>
            </w:rPr>
          </w:pPr>
          <w:r w:rsidRPr="008E436C">
            <w:rPr>
              <w:rFonts w:cs="Times New Roman"/>
              <w:color w:val="808080"/>
              <w:sz w:val="18"/>
            </w:rPr>
            <w:t xml:space="preserve">Страница </w:t>
          </w:r>
          <w:r w:rsidRPr="008E436C">
            <w:rPr>
              <w:rFonts w:cs="Times New Roman"/>
              <w:color w:val="808080"/>
              <w:sz w:val="18"/>
            </w:rPr>
            <w:fldChar w:fldCharType="begin"/>
          </w:r>
          <w:r w:rsidRPr="008E436C">
            <w:rPr>
              <w:rFonts w:cs="Times New Roman"/>
              <w:color w:val="808080"/>
              <w:sz w:val="18"/>
            </w:rPr>
            <w:instrText xml:space="preserve"> PAGE </w:instrText>
          </w:r>
          <w:r w:rsidRPr="008E436C">
            <w:rPr>
              <w:rFonts w:cs="Times New Roman"/>
              <w:color w:val="808080"/>
              <w:sz w:val="18"/>
            </w:rPr>
            <w:fldChar w:fldCharType="separate"/>
          </w:r>
          <w:r w:rsidR="00E54202">
            <w:rPr>
              <w:rFonts w:cs="Times New Roman"/>
              <w:noProof/>
              <w:color w:val="808080"/>
              <w:sz w:val="18"/>
            </w:rPr>
            <w:t>1</w:t>
          </w:r>
          <w:r w:rsidRPr="008E436C">
            <w:rPr>
              <w:rFonts w:cs="Times New Roman"/>
              <w:color w:val="808080"/>
              <w:sz w:val="18"/>
            </w:rPr>
            <w:fldChar w:fldCharType="end"/>
          </w:r>
          <w:r w:rsidRPr="008E436C">
            <w:rPr>
              <w:rFonts w:cs="Times New Roman"/>
              <w:color w:val="808080"/>
              <w:sz w:val="18"/>
            </w:rPr>
            <w:t xml:space="preserve"> из </w:t>
          </w:r>
          <w:r w:rsidRPr="008E436C">
            <w:rPr>
              <w:rFonts w:cs="Times New Roman"/>
              <w:color w:val="808080"/>
              <w:sz w:val="18"/>
            </w:rPr>
            <w:fldChar w:fldCharType="begin"/>
          </w:r>
          <w:r w:rsidRPr="008E436C">
            <w:rPr>
              <w:rFonts w:cs="Times New Roman"/>
              <w:color w:val="808080"/>
              <w:sz w:val="18"/>
            </w:rPr>
            <w:instrText xml:space="preserve"> NUMPAGES </w:instrText>
          </w:r>
          <w:r w:rsidRPr="008E436C">
            <w:rPr>
              <w:rFonts w:cs="Times New Roman"/>
              <w:color w:val="808080"/>
              <w:sz w:val="18"/>
            </w:rPr>
            <w:fldChar w:fldCharType="separate"/>
          </w:r>
          <w:r w:rsidR="00E54202">
            <w:rPr>
              <w:rFonts w:cs="Times New Roman"/>
              <w:noProof/>
              <w:color w:val="808080"/>
              <w:sz w:val="18"/>
            </w:rPr>
            <w:t>3</w:t>
          </w:r>
          <w:r w:rsidRPr="008E436C">
            <w:rPr>
              <w:rFonts w:cs="Times New Roman"/>
              <w:color w:val="808080"/>
              <w:sz w:val="18"/>
            </w:rPr>
            <w:fldChar w:fldCharType="end"/>
          </w:r>
        </w:p>
      </w:tc>
    </w:tr>
  </w:tbl>
  <w:p w:rsidR="008E436C" w:rsidRPr="008E436C" w:rsidRDefault="008E436C" w:rsidP="008E436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Default="008E436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4785"/>
      <w:gridCol w:w="4786"/>
    </w:tblGrid>
    <w:tr w:rsidR="008E436C" w:rsidTr="008E436C">
      <w:tc>
        <w:tcPr>
          <w:tcW w:w="2500" w:type="pct"/>
          <w:shd w:val="clear" w:color="auto" w:fill="auto"/>
        </w:tcPr>
        <w:p w:rsidR="008E436C" w:rsidRPr="008E436C" w:rsidRDefault="008E436C" w:rsidP="008E436C">
          <w:pPr>
            <w:pStyle w:val="a6"/>
            <w:ind w:firstLine="0"/>
            <w:rPr>
              <w:rFonts w:cs="Times New Roman"/>
              <w:color w:val="808080"/>
              <w:sz w:val="18"/>
            </w:rPr>
          </w:pPr>
          <w:r w:rsidRPr="008E436C">
            <w:rPr>
              <w:rFonts w:cs="Times New Roman"/>
              <w:color w:val="808080"/>
              <w:sz w:val="18"/>
            </w:rPr>
            <w:t>Государственная эталонная база данных правовых актов Ярославской области</w:t>
          </w:r>
        </w:p>
      </w:tc>
      <w:tc>
        <w:tcPr>
          <w:tcW w:w="2500" w:type="pct"/>
          <w:shd w:val="clear" w:color="auto" w:fill="auto"/>
        </w:tcPr>
        <w:p w:rsidR="008E436C" w:rsidRPr="008E436C" w:rsidRDefault="008E436C" w:rsidP="008E436C">
          <w:pPr>
            <w:pStyle w:val="a6"/>
            <w:ind w:firstLine="0"/>
            <w:jc w:val="right"/>
            <w:rPr>
              <w:rFonts w:cs="Times New Roman"/>
              <w:color w:val="808080"/>
              <w:sz w:val="18"/>
            </w:rPr>
          </w:pPr>
          <w:r w:rsidRPr="008E436C">
            <w:rPr>
              <w:rFonts w:cs="Times New Roman"/>
              <w:color w:val="808080"/>
              <w:sz w:val="18"/>
            </w:rPr>
            <w:t xml:space="preserve">Страница </w:t>
          </w:r>
          <w:r w:rsidRPr="008E436C">
            <w:rPr>
              <w:rFonts w:cs="Times New Roman"/>
              <w:color w:val="808080"/>
              <w:sz w:val="18"/>
            </w:rPr>
            <w:fldChar w:fldCharType="begin"/>
          </w:r>
          <w:r w:rsidRPr="008E436C">
            <w:rPr>
              <w:rFonts w:cs="Times New Roman"/>
              <w:color w:val="808080"/>
              <w:sz w:val="18"/>
            </w:rPr>
            <w:instrText xml:space="preserve"> PAGE </w:instrText>
          </w:r>
          <w:r w:rsidRPr="008E436C">
            <w:rPr>
              <w:rFonts w:cs="Times New Roman"/>
              <w:color w:val="808080"/>
              <w:sz w:val="18"/>
            </w:rPr>
            <w:fldChar w:fldCharType="separate"/>
          </w:r>
          <w:r w:rsidR="00E54202">
            <w:rPr>
              <w:rFonts w:cs="Times New Roman"/>
              <w:noProof/>
              <w:color w:val="808080"/>
              <w:sz w:val="18"/>
            </w:rPr>
            <w:t>3</w:t>
          </w:r>
          <w:r w:rsidRPr="008E436C">
            <w:rPr>
              <w:rFonts w:cs="Times New Roman"/>
              <w:color w:val="808080"/>
              <w:sz w:val="18"/>
            </w:rPr>
            <w:fldChar w:fldCharType="end"/>
          </w:r>
          <w:r w:rsidRPr="008E436C">
            <w:rPr>
              <w:rFonts w:cs="Times New Roman"/>
              <w:color w:val="808080"/>
              <w:sz w:val="18"/>
            </w:rPr>
            <w:t xml:space="preserve"> из </w:t>
          </w:r>
          <w:r w:rsidRPr="008E436C">
            <w:rPr>
              <w:rFonts w:cs="Times New Roman"/>
              <w:color w:val="808080"/>
              <w:sz w:val="18"/>
            </w:rPr>
            <w:fldChar w:fldCharType="begin"/>
          </w:r>
          <w:r w:rsidRPr="008E436C">
            <w:rPr>
              <w:rFonts w:cs="Times New Roman"/>
              <w:color w:val="808080"/>
              <w:sz w:val="18"/>
            </w:rPr>
            <w:instrText xml:space="preserve"> NUMPAGES </w:instrText>
          </w:r>
          <w:r w:rsidRPr="008E436C">
            <w:rPr>
              <w:rFonts w:cs="Times New Roman"/>
              <w:color w:val="808080"/>
              <w:sz w:val="18"/>
            </w:rPr>
            <w:fldChar w:fldCharType="separate"/>
          </w:r>
          <w:r w:rsidR="00E54202">
            <w:rPr>
              <w:rFonts w:cs="Times New Roman"/>
              <w:noProof/>
              <w:color w:val="808080"/>
              <w:sz w:val="18"/>
            </w:rPr>
            <w:t>54</w:t>
          </w:r>
          <w:r w:rsidRPr="008E436C">
            <w:rPr>
              <w:rFonts w:cs="Times New Roman"/>
              <w:color w:val="808080"/>
              <w:sz w:val="18"/>
            </w:rPr>
            <w:fldChar w:fldCharType="end"/>
          </w:r>
        </w:p>
      </w:tc>
    </w:tr>
  </w:tbl>
  <w:p w:rsidR="008E436C" w:rsidRPr="008E436C" w:rsidRDefault="008E436C" w:rsidP="008E436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4785"/>
      <w:gridCol w:w="4786"/>
    </w:tblGrid>
    <w:tr w:rsidR="008E436C" w:rsidTr="008E436C">
      <w:tc>
        <w:tcPr>
          <w:tcW w:w="2500" w:type="pct"/>
          <w:shd w:val="clear" w:color="auto" w:fill="auto"/>
        </w:tcPr>
        <w:p w:rsidR="008E436C" w:rsidRPr="008E436C" w:rsidRDefault="008E436C" w:rsidP="008E436C">
          <w:pPr>
            <w:pStyle w:val="a6"/>
            <w:ind w:firstLine="0"/>
            <w:rPr>
              <w:rFonts w:cs="Times New Roman"/>
              <w:color w:val="808080"/>
              <w:sz w:val="18"/>
            </w:rPr>
          </w:pPr>
          <w:r w:rsidRPr="008E436C">
            <w:rPr>
              <w:rFonts w:cs="Times New Roman"/>
              <w:color w:val="808080"/>
              <w:sz w:val="18"/>
            </w:rPr>
            <w:t>Государственная эталонная база данных правовых актов Ярославской области</w:t>
          </w:r>
        </w:p>
      </w:tc>
      <w:tc>
        <w:tcPr>
          <w:tcW w:w="2500" w:type="pct"/>
          <w:shd w:val="clear" w:color="auto" w:fill="auto"/>
        </w:tcPr>
        <w:p w:rsidR="008E436C" w:rsidRPr="008E436C" w:rsidRDefault="008E436C" w:rsidP="008E436C">
          <w:pPr>
            <w:pStyle w:val="a6"/>
            <w:ind w:firstLine="0"/>
            <w:jc w:val="right"/>
            <w:rPr>
              <w:rFonts w:cs="Times New Roman"/>
              <w:color w:val="808080"/>
              <w:sz w:val="18"/>
            </w:rPr>
          </w:pPr>
          <w:r w:rsidRPr="008E436C">
            <w:rPr>
              <w:rFonts w:cs="Times New Roman"/>
              <w:color w:val="808080"/>
              <w:sz w:val="18"/>
            </w:rPr>
            <w:t xml:space="preserve">Страница </w:t>
          </w:r>
          <w:r w:rsidRPr="008E436C">
            <w:rPr>
              <w:rFonts w:cs="Times New Roman"/>
              <w:color w:val="808080"/>
              <w:sz w:val="18"/>
            </w:rPr>
            <w:fldChar w:fldCharType="begin"/>
          </w:r>
          <w:r w:rsidRPr="008E436C">
            <w:rPr>
              <w:rFonts w:cs="Times New Roman"/>
              <w:color w:val="808080"/>
              <w:sz w:val="18"/>
            </w:rPr>
            <w:instrText xml:space="preserve"> PAGE </w:instrText>
          </w:r>
          <w:r w:rsidRPr="008E436C">
            <w:rPr>
              <w:rFonts w:cs="Times New Roman"/>
              <w:color w:val="808080"/>
              <w:sz w:val="18"/>
            </w:rPr>
            <w:fldChar w:fldCharType="separate"/>
          </w:r>
          <w:r w:rsidR="00E54202">
            <w:rPr>
              <w:rFonts w:cs="Times New Roman"/>
              <w:noProof/>
              <w:color w:val="808080"/>
              <w:sz w:val="18"/>
            </w:rPr>
            <w:t>1</w:t>
          </w:r>
          <w:r w:rsidRPr="008E436C">
            <w:rPr>
              <w:rFonts w:cs="Times New Roman"/>
              <w:color w:val="808080"/>
              <w:sz w:val="18"/>
            </w:rPr>
            <w:fldChar w:fldCharType="end"/>
          </w:r>
          <w:r w:rsidRPr="008E436C">
            <w:rPr>
              <w:rFonts w:cs="Times New Roman"/>
              <w:color w:val="808080"/>
              <w:sz w:val="18"/>
            </w:rPr>
            <w:t xml:space="preserve"> из </w:t>
          </w:r>
          <w:r w:rsidRPr="008E436C">
            <w:rPr>
              <w:rFonts w:cs="Times New Roman"/>
              <w:color w:val="808080"/>
              <w:sz w:val="18"/>
            </w:rPr>
            <w:fldChar w:fldCharType="begin"/>
          </w:r>
          <w:r w:rsidRPr="008E436C">
            <w:rPr>
              <w:rFonts w:cs="Times New Roman"/>
              <w:color w:val="808080"/>
              <w:sz w:val="18"/>
            </w:rPr>
            <w:instrText xml:space="preserve"> NUMPAGES </w:instrText>
          </w:r>
          <w:r w:rsidRPr="008E436C">
            <w:rPr>
              <w:rFonts w:cs="Times New Roman"/>
              <w:color w:val="808080"/>
              <w:sz w:val="18"/>
            </w:rPr>
            <w:fldChar w:fldCharType="separate"/>
          </w:r>
          <w:r w:rsidR="00E54202">
            <w:rPr>
              <w:rFonts w:cs="Times New Roman"/>
              <w:noProof/>
              <w:color w:val="808080"/>
              <w:sz w:val="18"/>
            </w:rPr>
            <w:t>48</w:t>
          </w:r>
          <w:r w:rsidRPr="008E436C">
            <w:rPr>
              <w:rFonts w:cs="Times New Roman"/>
              <w:color w:val="808080"/>
              <w:sz w:val="18"/>
            </w:rPr>
            <w:fldChar w:fldCharType="end"/>
          </w:r>
        </w:p>
      </w:tc>
    </w:tr>
  </w:tbl>
  <w:p w:rsidR="008E436C" w:rsidRPr="008E436C" w:rsidRDefault="008E436C" w:rsidP="008E436C">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Default="008E436C">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8"/>
      <w:gridCol w:w="3193"/>
    </w:tblGrid>
    <w:tr w:rsidR="008E436C" w:rsidTr="008E436C">
      <w:tc>
        <w:tcPr>
          <w:tcW w:w="3332" w:type="pct"/>
          <w:shd w:val="clear" w:color="auto" w:fill="auto"/>
        </w:tcPr>
        <w:p w:rsidR="008E436C" w:rsidRPr="008E436C" w:rsidRDefault="008E436C" w:rsidP="008E436C">
          <w:pPr>
            <w:pStyle w:val="a6"/>
            <w:ind w:firstLine="0"/>
            <w:rPr>
              <w:rFonts w:cs="Times New Roman"/>
              <w:color w:val="808080"/>
              <w:sz w:val="18"/>
            </w:rPr>
          </w:pPr>
          <w:r w:rsidRPr="008E436C">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8E436C" w:rsidRPr="008E436C" w:rsidRDefault="008E436C" w:rsidP="008E436C">
          <w:pPr>
            <w:pStyle w:val="a6"/>
            <w:ind w:firstLine="0"/>
            <w:jc w:val="right"/>
            <w:rPr>
              <w:rFonts w:cs="Times New Roman"/>
              <w:color w:val="808080"/>
              <w:sz w:val="18"/>
            </w:rPr>
          </w:pPr>
          <w:r w:rsidRPr="008E436C">
            <w:rPr>
              <w:rFonts w:cs="Times New Roman"/>
              <w:color w:val="808080"/>
              <w:sz w:val="18"/>
            </w:rPr>
            <w:t xml:space="preserve">Страница </w:t>
          </w:r>
          <w:r w:rsidRPr="008E436C">
            <w:rPr>
              <w:rFonts w:cs="Times New Roman"/>
              <w:color w:val="808080"/>
              <w:sz w:val="18"/>
            </w:rPr>
            <w:fldChar w:fldCharType="begin"/>
          </w:r>
          <w:r w:rsidRPr="008E436C">
            <w:rPr>
              <w:rFonts w:cs="Times New Roman"/>
              <w:color w:val="808080"/>
              <w:sz w:val="18"/>
            </w:rPr>
            <w:instrText xml:space="preserve"> PAGE </w:instrText>
          </w:r>
          <w:r w:rsidRPr="008E436C">
            <w:rPr>
              <w:rFonts w:cs="Times New Roman"/>
              <w:color w:val="808080"/>
              <w:sz w:val="18"/>
            </w:rPr>
            <w:fldChar w:fldCharType="separate"/>
          </w:r>
          <w:r w:rsidR="00E54202">
            <w:rPr>
              <w:rFonts w:cs="Times New Roman"/>
              <w:noProof/>
              <w:color w:val="808080"/>
              <w:sz w:val="18"/>
            </w:rPr>
            <w:t>68</w:t>
          </w:r>
          <w:r w:rsidRPr="008E436C">
            <w:rPr>
              <w:rFonts w:cs="Times New Roman"/>
              <w:color w:val="808080"/>
              <w:sz w:val="18"/>
            </w:rPr>
            <w:fldChar w:fldCharType="end"/>
          </w:r>
          <w:r w:rsidRPr="008E436C">
            <w:rPr>
              <w:rFonts w:cs="Times New Roman"/>
              <w:color w:val="808080"/>
              <w:sz w:val="18"/>
            </w:rPr>
            <w:t xml:space="preserve"> из </w:t>
          </w:r>
          <w:r w:rsidRPr="008E436C">
            <w:rPr>
              <w:rFonts w:cs="Times New Roman"/>
              <w:color w:val="808080"/>
              <w:sz w:val="18"/>
            </w:rPr>
            <w:fldChar w:fldCharType="begin"/>
          </w:r>
          <w:r w:rsidRPr="008E436C">
            <w:rPr>
              <w:rFonts w:cs="Times New Roman"/>
              <w:color w:val="808080"/>
              <w:sz w:val="18"/>
            </w:rPr>
            <w:instrText xml:space="preserve"> NUMPAGES </w:instrText>
          </w:r>
          <w:r w:rsidRPr="008E436C">
            <w:rPr>
              <w:rFonts w:cs="Times New Roman"/>
              <w:color w:val="808080"/>
              <w:sz w:val="18"/>
            </w:rPr>
            <w:fldChar w:fldCharType="separate"/>
          </w:r>
          <w:r w:rsidR="00E54202">
            <w:rPr>
              <w:rFonts w:cs="Times New Roman"/>
              <w:noProof/>
              <w:color w:val="808080"/>
              <w:sz w:val="18"/>
            </w:rPr>
            <w:t>118</w:t>
          </w:r>
          <w:r w:rsidRPr="008E436C">
            <w:rPr>
              <w:rFonts w:cs="Times New Roman"/>
              <w:color w:val="808080"/>
              <w:sz w:val="18"/>
            </w:rPr>
            <w:fldChar w:fldCharType="end"/>
          </w:r>
        </w:p>
      </w:tc>
    </w:tr>
  </w:tbl>
  <w:p w:rsidR="008E436C" w:rsidRPr="008E436C" w:rsidRDefault="008E436C" w:rsidP="008E436C">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8"/>
      <w:gridCol w:w="3193"/>
    </w:tblGrid>
    <w:tr w:rsidR="008E436C" w:rsidTr="008E436C">
      <w:tc>
        <w:tcPr>
          <w:tcW w:w="3332" w:type="pct"/>
          <w:shd w:val="clear" w:color="auto" w:fill="auto"/>
        </w:tcPr>
        <w:p w:rsidR="008E436C" w:rsidRPr="008E436C" w:rsidRDefault="008E436C" w:rsidP="008E436C">
          <w:pPr>
            <w:pStyle w:val="a6"/>
            <w:ind w:firstLine="0"/>
            <w:rPr>
              <w:rFonts w:cs="Times New Roman"/>
              <w:color w:val="808080"/>
              <w:sz w:val="18"/>
            </w:rPr>
          </w:pPr>
          <w:r w:rsidRPr="008E436C">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rsidR="008E436C" w:rsidRPr="008E436C" w:rsidRDefault="008E436C" w:rsidP="008E436C">
          <w:pPr>
            <w:pStyle w:val="a6"/>
            <w:ind w:firstLine="0"/>
            <w:jc w:val="right"/>
            <w:rPr>
              <w:rFonts w:cs="Times New Roman"/>
              <w:color w:val="808080"/>
              <w:sz w:val="18"/>
            </w:rPr>
          </w:pPr>
          <w:r w:rsidRPr="008E436C">
            <w:rPr>
              <w:rFonts w:cs="Times New Roman"/>
              <w:color w:val="808080"/>
              <w:sz w:val="18"/>
            </w:rPr>
            <w:t xml:space="preserve">Страница </w:t>
          </w:r>
          <w:r w:rsidRPr="008E436C">
            <w:rPr>
              <w:rFonts w:cs="Times New Roman"/>
              <w:color w:val="808080"/>
              <w:sz w:val="18"/>
            </w:rPr>
            <w:fldChar w:fldCharType="begin"/>
          </w:r>
          <w:r w:rsidRPr="008E436C">
            <w:rPr>
              <w:rFonts w:cs="Times New Roman"/>
              <w:color w:val="808080"/>
              <w:sz w:val="18"/>
            </w:rPr>
            <w:instrText xml:space="preserve"> PAGE </w:instrText>
          </w:r>
          <w:r w:rsidRPr="008E436C">
            <w:rPr>
              <w:rFonts w:cs="Times New Roman"/>
              <w:color w:val="808080"/>
              <w:sz w:val="18"/>
            </w:rPr>
            <w:fldChar w:fldCharType="separate"/>
          </w:r>
          <w:r w:rsidR="00E54202">
            <w:rPr>
              <w:rFonts w:cs="Times New Roman"/>
              <w:noProof/>
              <w:color w:val="808080"/>
              <w:sz w:val="18"/>
            </w:rPr>
            <w:t>1</w:t>
          </w:r>
          <w:r w:rsidRPr="008E436C">
            <w:rPr>
              <w:rFonts w:cs="Times New Roman"/>
              <w:color w:val="808080"/>
              <w:sz w:val="18"/>
            </w:rPr>
            <w:fldChar w:fldCharType="end"/>
          </w:r>
          <w:r w:rsidRPr="008E436C">
            <w:rPr>
              <w:rFonts w:cs="Times New Roman"/>
              <w:color w:val="808080"/>
              <w:sz w:val="18"/>
            </w:rPr>
            <w:t xml:space="preserve"> из </w:t>
          </w:r>
          <w:r w:rsidRPr="008E436C">
            <w:rPr>
              <w:rFonts w:cs="Times New Roman"/>
              <w:color w:val="808080"/>
              <w:sz w:val="18"/>
            </w:rPr>
            <w:fldChar w:fldCharType="begin"/>
          </w:r>
          <w:r w:rsidRPr="008E436C">
            <w:rPr>
              <w:rFonts w:cs="Times New Roman"/>
              <w:color w:val="808080"/>
              <w:sz w:val="18"/>
            </w:rPr>
            <w:instrText xml:space="preserve"> NUMPAGES </w:instrText>
          </w:r>
          <w:r w:rsidRPr="008E436C">
            <w:rPr>
              <w:rFonts w:cs="Times New Roman"/>
              <w:color w:val="808080"/>
              <w:sz w:val="18"/>
            </w:rPr>
            <w:fldChar w:fldCharType="separate"/>
          </w:r>
          <w:r w:rsidR="00E54202">
            <w:rPr>
              <w:rFonts w:cs="Times New Roman"/>
              <w:noProof/>
              <w:color w:val="808080"/>
              <w:sz w:val="18"/>
            </w:rPr>
            <w:t>54</w:t>
          </w:r>
          <w:r w:rsidRPr="008E436C">
            <w:rPr>
              <w:rFonts w:cs="Times New Roman"/>
              <w:color w:val="808080"/>
              <w:sz w:val="18"/>
            </w:rPr>
            <w:fldChar w:fldCharType="end"/>
          </w:r>
        </w:p>
      </w:tc>
    </w:tr>
  </w:tbl>
  <w:p w:rsidR="008E436C" w:rsidRPr="008E436C" w:rsidRDefault="008E436C" w:rsidP="008E43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06" w:rsidRDefault="00371E06" w:rsidP="00CF5840">
      <w:r>
        <w:separator/>
      </w:r>
    </w:p>
  </w:footnote>
  <w:footnote w:type="continuationSeparator" w:id="0">
    <w:p w:rsidR="00371E06" w:rsidRDefault="00371E06"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Default="008E436C">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CC" w:rsidRPr="008E436C" w:rsidRDefault="00371E06" w:rsidP="008E436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Pr="008E436C" w:rsidRDefault="008E436C" w:rsidP="008E43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Default="008E436C">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Default="008E436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Pr="008E436C" w:rsidRDefault="008E436C" w:rsidP="008E436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Default="008E436C">
    <w:pPr>
      <w:pStyle w:val="a4"/>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Default="008E436C">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Pr="008E436C" w:rsidRDefault="008E436C" w:rsidP="008E436C">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6C" w:rsidRDefault="008E436C">
    <w:pPr>
      <w:pStyle w:val="a4"/>
      <w:jc w:val="center"/>
    </w:pPr>
  </w:p>
  <w:p w:rsidR="008E436C" w:rsidRDefault="008E43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4F8"/>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83877"/>
    <w:multiLevelType w:val="hybridMultilevel"/>
    <w:tmpl w:val="72581B1E"/>
    <w:lvl w:ilvl="0" w:tplc="577208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812C44"/>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D85097"/>
    <w:multiLevelType w:val="hybridMultilevel"/>
    <w:tmpl w:val="ACE4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26FC3"/>
    <w:rsid w:val="00037731"/>
    <w:rsid w:val="00085643"/>
    <w:rsid w:val="000B3650"/>
    <w:rsid w:val="001126AE"/>
    <w:rsid w:val="00115507"/>
    <w:rsid w:val="00116347"/>
    <w:rsid w:val="00130512"/>
    <w:rsid w:val="001347C5"/>
    <w:rsid w:val="00167D4C"/>
    <w:rsid w:val="001707B3"/>
    <w:rsid w:val="00182D26"/>
    <w:rsid w:val="001B6AAD"/>
    <w:rsid w:val="001C78DA"/>
    <w:rsid w:val="001E0F4D"/>
    <w:rsid w:val="0020452F"/>
    <w:rsid w:val="002064DF"/>
    <w:rsid w:val="002306C4"/>
    <w:rsid w:val="0025057C"/>
    <w:rsid w:val="00260038"/>
    <w:rsid w:val="00282F47"/>
    <w:rsid w:val="002F30DD"/>
    <w:rsid w:val="002F6DDE"/>
    <w:rsid w:val="003246AA"/>
    <w:rsid w:val="00327CAE"/>
    <w:rsid w:val="003656CE"/>
    <w:rsid w:val="00371E06"/>
    <w:rsid w:val="00381164"/>
    <w:rsid w:val="003A2DCC"/>
    <w:rsid w:val="003C770D"/>
    <w:rsid w:val="003D1E8D"/>
    <w:rsid w:val="003E6F66"/>
    <w:rsid w:val="003F43C8"/>
    <w:rsid w:val="003F65E2"/>
    <w:rsid w:val="0040656C"/>
    <w:rsid w:val="00421927"/>
    <w:rsid w:val="00470773"/>
    <w:rsid w:val="00487DAB"/>
    <w:rsid w:val="004926F8"/>
    <w:rsid w:val="00547508"/>
    <w:rsid w:val="00564CCA"/>
    <w:rsid w:val="00570FBB"/>
    <w:rsid w:val="005842B1"/>
    <w:rsid w:val="005862FB"/>
    <w:rsid w:val="00590329"/>
    <w:rsid w:val="005A4D26"/>
    <w:rsid w:val="005D0750"/>
    <w:rsid w:val="005D2D29"/>
    <w:rsid w:val="005D4AE9"/>
    <w:rsid w:val="005F2543"/>
    <w:rsid w:val="00604698"/>
    <w:rsid w:val="00606472"/>
    <w:rsid w:val="006157BF"/>
    <w:rsid w:val="006256C4"/>
    <w:rsid w:val="00631ABE"/>
    <w:rsid w:val="006511DD"/>
    <w:rsid w:val="006619D6"/>
    <w:rsid w:val="00681496"/>
    <w:rsid w:val="00682D1A"/>
    <w:rsid w:val="006F1A35"/>
    <w:rsid w:val="007341B3"/>
    <w:rsid w:val="00737E26"/>
    <w:rsid w:val="00744C4E"/>
    <w:rsid w:val="0079558F"/>
    <w:rsid w:val="00796C37"/>
    <w:rsid w:val="007C32C5"/>
    <w:rsid w:val="007C5E96"/>
    <w:rsid w:val="007D18F0"/>
    <w:rsid w:val="007D2D6A"/>
    <w:rsid w:val="007F3BFF"/>
    <w:rsid w:val="00810833"/>
    <w:rsid w:val="00810C99"/>
    <w:rsid w:val="00812827"/>
    <w:rsid w:val="00893665"/>
    <w:rsid w:val="008B000D"/>
    <w:rsid w:val="008C1CB8"/>
    <w:rsid w:val="008C5C70"/>
    <w:rsid w:val="008E436C"/>
    <w:rsid w:val="008F7442"/>
    <w:rsid w:val="009259C1"/>
    <w:rsid w:val="009D7AAF"/>
    <w:rsid w:val="00A27211"/>
    <w:rsid w:val="00A477F4"/>
    <w:rsid w:val="00A537B1"/>
    <w:rsid w:val="00A83D83"/>
    <w:rsid w:val="00B41FCA"/>
    <w:rsid w:val="00B55589"/>
    <w:rsid w:val="00B71782"/>
    <w:rsid w:val="00B90652"/>
    <w:rsid w:val="00BB1812"/>
    <w:rsid w:val="00BB38FE"/>
    <w:rsid w:val="00BD3826"/>
    <w:rsid w:val="00BE7C98"/>
    <w:rsid w:val="00C208D9"/>
    <w:rsid w:val="00C4062D"/>
    <w:rsid w:val="00C5706A"/>
    <w:rsid w:val="00C626EE"/>
    <w:rsid w:val="00C9665C"/>
    <w:rsid w:val="00CA3748"/>
    <w:rsid w:val="00CD4AE9"/>
    <w:rsid w:val="00CF5840"/>
    <w:rsid w:val="00D00EC7"/>
    <w:rsid w:val="00D00EFB"/>
    <w:rsid w:val="00D06430"/>
    <w:rsid w:val="00D438D5"/>
    <w:rsid w:val="00D44F6B"/>
    <w:rsid w:val="00D674E9"/>
    <w:rsid w:val="00D93F0C"/>
    <w:rsid w:val="00DF06BF"/>
    <w:rsid w:val="00DF297C"/>
    <w:rsid w:val="00E1407E"/>
    <w:rsid w:val="00E54202"/>
    <w:rsid w:val="00EB2CE5"/>
    <w:rsid w:val="00EF10A2"/>
    <w:rsid w:val="00F151FE"/>
    <w:rsid w:val="00F24227"/>
    <w:rsid w:val="00F61034"/>
    <w:rsid w:val="00F641F8"/>
    <w:rsid w:val="00F74D40"/>
    <w:rsid w:val="00F8260A"/>
    <w:rsid w:val="00F82D65"/>
    <w:rsid w:val="00FC6ECA"/>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8E436C"/>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8E436C"/>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8E436C"/>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8E436C"/>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customStyle="1" w:styleId="apple-converted-space">
    <w:name w:val="apple-converted-space"/>
    <w:basedOn w:val="a0"/>
    <w:rsid w:val="007D18F0"/>
  </w:style>
  <w:style w:type="character" w:styleId="a9">
    <w:name w:val="annotation reference"/>
    <w:basedOn w:val="a0"/>
    <w:unhideWhenUsed/>
    <w:rsid w:val="000B3650"/>
    <w:rPr>
      <w:sz w:val="16"/>
      <w:szCs w:val="16"/>
    </w:rPr>
  </w:style>
  <w:style w:type="paragraph" w:styleId="aa">
    <w:name w:val="annotation text"/>
    <w:basedOn w:val="a"/>
    <w:link w:val="ab"/>
    <w:unhideWhenUsed/>
    <w:rsid w:val="000B3650"/>
    <w:rPr>
      <w:sz w:val="20"/>
      <w:szCs w:val="20"/>
    </w:rPr>
  </w:style>
  <w:style w:type="character" w:customStyle="1" w:styleId="ab">
    <w:name w:val="Текст примечания Знак"/>
    <w:basedOn w:val="a0"/>
    <w:link w:val="aa"/>
    <w:rsid w:val="000B3650"/>
    <w:rPr>
      <w:rFonts w:ascii="Times New Roman" w:eastAsia="Times New Roman" w:hAnsi="Times New Roman" w:cs="Calibri"/>
      <w:sz w:val="20"/>
      <w:szCs w:val="20"/>
    </w:rPr>
  </w:style>
  <w:style w:type="paragraph" w:styleId="ac">
    <w:name w:val="annotation subject"/>
    <w:basedOn w:val="aa"/>
    <w:next w:val="aa"/>
    <w:link w:val="ad"/>
    <w:uiPriority w:val="99"/>
    <w:unhideWhenUsed/>
    <w:rsid w:val="000B3650"/>
    <w:rPr>
      <w:b/>
      <w:bCs/>
    </w:rPr>
  </w:style>
  <w:style w:type="character" w:customStyle="1" w:styleId="ad">
    <w:name w:val="Тема примечания Знак"/>
    <w:basedOn w:val="ab"/>
    <w:link w:val="ac"/>
    <w:uiPriority w:val="99"/>
    <w:rsid w:val="000B3650"/>
    <w:rPr>
      <w:rFonts w:ascii="Times New Roman" w:eastAsia="Times New Roman" w:hAnsi="Times New Roman" w:cs="Calibri"/>
      <w:b/>
      <w:bCs/>
      <w:sz w:val="20"/>
      <w:szCs w:val="20"/>
    </w:rPr>
  </w:style>
  <w:style w:type="paragraph" w:styleId="ae">
    <w:name w:val="Balloon Text"/>
    <w:basedOn w:val="a"/>
    <w:link w:val="af"/>
    <w:uiPriority w:val="99"/>
    <w:unhideWhenUsed/>
    <w:rsid w:val="000B3650"/>
    <w:rPr>
      <w:rFonts w:ascii="Tahoma" w:hAnsi="Tahoma" w:cs="Tahoma"/>
      <w:sz w:val="16"/>
      <w:szCs w:val="16"/>
    </w:rPr>
  </w:style>
  <w:style w:type="character" w:customStyle="1" w:styleId="af">
    <w:name w:val="Текст выноски Знак"/>
    <w:basedOn w:val="a0"/>
    <w:link w:val="ae"/>
    <w:uiPriority w:val="99"/>
    <w:rsid w:val="000B3650"/>
    <w:rPr>
      <w:rFonts w:ascii="Tahoma" w:eastAsia="Times New Roman" w:hAnsi="Tahoma" w:cs="Tahoma"/>
      <w:sz w:val="16"/>
      <w:szCs w:val="16"/>
    </w:rPr>
  </w:style>
  <w:style w:type="character" w:customStyle="1" w:styleId="10">
    <w:name w:val="Заголовок 1 Знак"/>
    <w:basedOn w:val="a0"/>
    <w:link w:val="1"/>
    <w:uiPriority w:val="9"/>
    <w:rsid w:val="008E436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8E436C"/>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8E436C"/>
    <w:rPr>
      <w:rFonts w:ascii="Arial" w:eastAsia="Times New Roman" w:hAnsi="Arial" w:cs="Times New Roman"/>
      <w:b/>
      <w:bCs/>
      <w:sz w:val="26"/>
      <w:szCs w:val="26"/>
    </w:rPr>
  </w:style>
  <w:style w:type="character" w:customStyle="1" w:styleId="40">
    <w:name w:val="Заголовок 4 Знак"/>
    <w:basedOn w:val="a0"/>
    <w:link w:val="4"/>
    <w:uiPriority w:val="99"/>
    <w:rsid w:val="008E436C"/>
    <w:rPr>
      <w:rFonts w:ascii="Times New Roman" w:eastAsia="Times New Roman" w:hAnsi="Times New Roman" w:cs="Times New Roman"/>
      <w:b/>
      <w:bCs/>
      <w:i/>
      <w:iCs/>
      <w:sz w:val="20"/>
      <w:szCs w:val="20"/>
      <w:u w:val="single"/>
      <w:lang w:eastAsia="ru-RU"/>
    </w:rPr>
  </w:style>
  <w:style w:type="paragraph" w:customStyle="1" w:styleId="ConsPlusTitle">
    <w:name w:val="ConsPlusTitle"/>
    <w:rsid w:val="008E436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8E43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E4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uiPriority w:val="99"/>
    <w:semiHidden/>
    <w:unhideWhenUsed/>
    <w:rsid w:val="008E436C"/>
    <w:pPr>
      <w:ind w:firstLine="0"/>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8E436C"/>
    <w:rPr>
      <w:rFonts w:ascii="Calibri" w:eastAsia="Calibri" w:hAnsi="Calibri" w:cs="Times New Roman"/>
      <w:sz w:val="20"/>
      <w:szCs w:val="20"/>
    </w:rPr>
  </w:style>
  <w:style w:type="character" w:styleId="af2">
    <w:name w:val="footnote reference"/>
    <w:rsid w:val="008E436C"/>
    <w:rPr>
      <w:rFonts w:cs="Times New Roman"/>
      <w:vertAlign w:val="superscript"/>
    </w:rPr>
  </w:style>
  <w:style w:type="paragraph" w:customStyle="1" w:styleId="ConsNormal">
    <w:name w:val="ConsNormal"/>
    <w:rsid w:val="008E4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E436C"/>
    <w:pPr>
      <w:widowControl w:val="0"/>
      <w:spacing w:after="0" w:line="240" w:lineRule="auto"/>
    </w:pPr>
    <w:rPr>
      <w:rFonts w:ascii="Arial" w:eastAsia="Times New Roman" w:hAnsi="Arial" w:cs="Arial"/>
      <w:b/>
      <w:bCs/>
      <w:sz w:val="16"/>
      <w:szCs w:val="16"/>
      <w:lang w:eastAsia="ru-RU"/>
    </w:rPr>
  </w:style>
  <w:style w:type="paragraph" w:customStyle="1" w:styleId="af3">
    <w:name w:val="Знак Знак Знак Знак Знак Знак Знак Знак Знак Знак Знак"/>
    <w:basedOn w:val="a"/>
    <w:rsid w:val="008E436C"/>
    <w:pPr>
      <w:spacing w:after="160" w:line="240" w:lineRule="exact"/>
      <w:ind w:firstLine="0"/>
    </w:pPr>
    <w:rPr>
      <w:rFonts w:ascii="Verdana" w:hAnsi="Verdana" w:cs="Times New Roman"/>
      <w:sz w:val="20"/>
      <w:szCs w:val="20"/>
      <w:lang w:val="en-US"/>
    </w:rPr>
  </w:style>
  <w:style w:type="paragraph" w:styleId="af4">
    <w:name w:val="Normal (Web)"/>
    <w:basedOn w:val="a"/>
    <w:rsid w:val="008E436C"/>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8E436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E4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uiPriority w:val="99"/>
    <w:rsid w:val="008E436C"/>
    <w:rPr>
      <w:rFonts w:ascii="Arial" w:hAnsi="Arial" w:cs="Arial"/>
      <w:sz w:val="20"/>
      <w:szCs w:val="20"/>
      <w:u w:val="single"/>
    </w:rPr>
  </w:style>
  <w:style w:type="paragraph" w:customStyle="1" w:styleId="Context">
    <w:name w:val="Context"/>
    <w:uiPriority w:val="99"/>
    <w:rsid w:val="008E436C"/>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8E4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8E436C"/>
    <w:rPr>
      <w:rFonts w:ascii="Times New Roman CYR" w:eastAsia="Times New Roman" w:hAnsi="Times New Roman CYR"/>
      <w:sz w:val="28"/>
    </w:rPr>
  </w:style>
  <w:style w:type="character" w:customStyle="1" w:styleId="5">
    <w:name w:val="Знак Знак5"/>
    <w:rsid w:val="008E436C"/>
    <w:rPr>
      <w:rFonts w:ascii="Times New Roman CYR" w:eastAsia="Times New Roman" w:hAnsi="Times New Roman CYR"/>
      <w:sz w:val="28"/>
    </w:rPr>
  </w:style>
  <w:style w:type="character" w:styleId="af6">
    <w:name w:val="page number"/>
    <w:basedOn w:val="a0"/>
    <w:rsid w:val="008E436C"/>
  </w:style>
  <w:style w:type="paragraph" w:customStyle="1" w:styleId="af7">
    <w:name w:val="Постановление"/>
    <w:basedOn w:val="a"/>
    <w:rsid w:val="008E436C"/>
    <w:pPr>
      <w:ind w:firstLine="0"/>
      <w:jc w:val="center"/>
    </w:pPr>
    <w:rPr>
      <w:rFonts w:cs="Times New Roman"/>
      <w:spacing w:val="-14"/>
      <w:sz w:val="30"/>
      <w:szCs w:val="20"/>
      <w:lang w:eastAsia="ru-RU"/>
    </w:rPr>
  </w:style>
  <w:style w:type="paragraph" w:customStyle="1" w:styleId="af8">
    <w:name w:val="Вертикальный отступ"/>
    <w:basedOn w:val="a"/>
    <w:rsid w:val="008E436C"/>
    <w:pPr>
      <w:ind w:firstLine="0"/>
      <w:jc w:val="center"/>
    </w:pPr>
    <w:rPr>
      <w:rFonts w:cs="Times New Roman"/>
      <w:szCs w:val="20"/>
      <w:lang w:val="en-US" w:eastAsia="ru-RU"/>
    </w:rPr>
  </w:style>
  <w:style w:type="paragraph" w:customStyle="1" w:styleId="11">
    <w:name w:val="Вертикальный отступ 1"/>
    <w:basedOn w:val="a"/>
    <w:rsid w:val="008E436C"/>
    <w:pPr>
      <w:ind w:firstLine="0"/>
      <w:jc w:val="center"/>
    </w:pPr>
    <w:rPr>
      <w:rFonts w:cs="Times New Roman"/>
      <w:smallCaps/>
      <w:spacing w:val="14"/>
      <w:sz w:val="20"/>
      <w:szCs w:val="20"/>
      <w:lang w:eastAsia="ru-RU"/>
    </w:rPr>
  </w:style>
  <w:style w:type="paragraph" w:customStyle="1" w:styleId="af9">
    <w:name w:val="Номер"/>
    <w:basedOn w:val="a"/>
    <w:rsid w:val="008E436C"/>
    <w:pPr>
      <w:ind w:firstLine="0"/>
      <w:jc w:val="center"/>
    </w:pPr>
    <w:rPr>
      <w:rFonts w:cs="Times New Roman"/>
      <w:szCs w:val="20"/>
      <w:lang w:eastAsia="ru-RU"/>
    </w:rPr>
  </w:style>
  <w:style w:type="paragraph" w:customStyle="1" w:styleId="afa">
    <w:name w:val="акт правительства обычный"/>
    <w:basedOn w:val="a"/>
    <w:rsid w:val="008E436C"/>
    <w:pPr>
      <w:spacing w:line="240" w:lineRule="atLeast"/>
      <w:ind w:right="-286" w:firstLine="0"/>
      <w:jc w:val="right"/>
    </w:pPr>
    <w:rPr>
      <w:rFonts w:cs="Times New Roman"/>
      <w:szCs w:val="20"/>
      <w:u w:val="single"/>
      <w:lang w:val="en-US" w:eastAsia="ru-RU"/>
    </w:rPr>
  </w:style>
  <w:style w:type="paragraph" w:customStyle="1" w:styleId="afb">
    <w:name w:val="акт правительства вертикальный отступ"/>
    <w:basedOn w:val="af8"/>
    <w:rsid w:val="008E436C"/>
  </w:style>
  <w:style w:type="paragraph" w:customStyle="1" w:styleId="12">
    <w:name w:val="акт правительства вертикальный отступ 1"/>
    <w:basedOn w:val="11"/>
    <w:rsid w:val="008E436C"/>
  </w:style>
  <w:style w:type="paragraph" w:customStyle="1" w:styleId="31">
    <w:name w:val="акт правительства заголовок 3"/>
    <w:basedOn w:val="3"/>
    <w:rsid w:val="008E436C"/>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8E436C"/>
    <w:pPr>
      <w:spacing w:line="180" w:lineRule="exact"/>
      <w:ind w:firstLine="0"/>
      <w:jc w:val="center"/>
    </w:pPr>
    <w:rPr>
      <w:rFonts w:cs="Times New Roman"/>
      <w:b/>
      <w:sz w:val="26"/>
      <w:szCs w:val="20"/>
      <w:lang w:eastAsia="ru-RU"/>
    </w:rPr>
  </w:style>
  <w:style w:type="paragraph" w:styleId="afc">
    <w:name w:val="Body Text Indent"/>
    <w:basedOn w:val="a"/>
    <w:link w:val="afd"/>
    <w:rsid w:val="008E436C"/>
    <w:pPr>
      <w:spacing w:after="120"/>
      <w:ind w:left="283" w:firstLine="0"/>
    </w:pPr>
    <w:rPr>
      <w:rFonts w:cs="Times New Roman"/>
      <w:sz w:val="24"/>
      <w:szCs w:val="24"/>
    </w:rPr>
  </w:style>
  <w:style w:type="character" w:customStyle="1" w:styleId="afd">
    <w:name w:val="Основной текст с отступом Знак"/>
    <w:basedOn w:val="a0"/>
    <w:link w:val="afc"/>
    <w:rsid w:val="008E436C"/>
    <w:rPr>
      <w:rFonts w:ascii="Times New Roman" w:eastAsia="Times New Roman" w:hAnsi="Times New Roman" w:cs="Times New Roman"/>
      <w:sz w:val="24"/>
      <w:szCs w:val="24"/>
    </w:rPr>
  </w:style>
  <w:style w:type="paragraph" w:styleId="afe">
    <w:name w:val="Body Text"/>
    <w:basedOn w:val="a"/>
    <w:link w:val="aff"/>
    <w:rsid w:val="008E436C"/>
    <w:pPr>
      <w:spacing w:after="120"/>
      <w:ind w:firstLine="0"/>
    </w:pPr>
    <w:rPr>
      <w:rFonts w:cs="Times New Roman"/>
      <w:sz w:val="24"/>
      <w:szCs w:val="24"/>
    </w:rPr>
  </w:style>
  <w:style w:type="character" w:customStyle="1" w:styleId="aff">
    <w:name w:val="Основной текст Знак"/>
    <w:basedOn w:val="a0"/>
    <w:link w:val="afe"/>
    <w:rsid w:val="008E436C"/>
    <w:rPr>
      <w:rFonts w:ascii="Times New Roman" w:eastAsia="Times New Roman" w:hAnsi="Times New Roman" w:cs="Times New Roman"/>
      <w:sz w:val="24"/>
      <w:szCs w:val="24"/>
    </w:rPr>
  </w:style>
  <w:style w:type="paragraph" w:styleId="aff0">
    <w:name w:val="No Spacing"/>
    <w:link w:val="aff1"/>
    <w:uiPriority w:val="1"/>
    <w:qFormat/>
    <w:rsid w:val="008E436C"/>
    <w:pPr>
      <w:spacing w:after="0" w:line="240" w:lineRule="auto"/>
    </w:pPr>
    <w:rPr>
      <w:rFonts w:ascii="Calibri" w:eastAsia="Times New Roman" w:hAnsi="Calibri" w:cs="Calibri"/>
    </w:rPr>
  </w:style>
  <w:style w:type="character" w:customStyle="1" w:styleId="aff1">
    <w:name w:val="Без интервала Знак"/>
    <w:link w:val="aff0"/>
    <w:uiPriority w:val="1"/>
    <w:rsid w:val="008E436C"/>
    <w:rPr>
      <w:rFonts w:ascii="Calibri" w:eastAsia="Times New Roman" w:hAnsi="Calibri" w:cs="Calibri"/>
    </w:rPr>
  </w:style>
  <w:style w:type="paragraph" w:styleId="aff2">
    <w:name w:val="Revision"/>
    <w:hidden/>
    <w:uiPriority w:val="99"/>
    <w:semiHidden/>
    <w:rsid w:val="008E436C"/>
    <w:pPr>
      <w:spacing w:after="0" w:line="240" w:lineRule="auto"/>
    </w:pPr>
    <w:rPr>
      <w:rFonts w:ascii="Calibri" w:eastAsia="Calibri" w:hAnsi="Calibri" w:cs="Times New Roman"/>
    </w:rPr>
  </w:style>
  <w:style w:type="character" w:customStyle="1" w:styleId="aff3">
    <w:name w:val="Цветовое выделение"/>
    <w:uiPriority w:val="99"/>
    <w:rsid w:val="008E436C"/>
    <w:rPr>
      <w:color w:val="0000FF"/>
    </w:rPr>
  </w:style>
  <w:style w:type="character" w:customStyle="1" w:styleId="aff4">
    <w:name w:val="Гипертекстовая ссылка"/>
    <w:basedOn w:val="aff3"/>
    <w:uiPriority w:val="99"/>
    <w:rsid w:val="008E436C"/>
    <w:rPr>
      <w:color w:val="008000"/>
    </w:rPr>
  </w:style>
  <w:style w:type="character" w:customStyle="1" w:styleId="aff5">
    <w:name w:val="Активная гиперссылка"/>
    <w:basedOn w:val="aff4"/>
    <w:uiPriority w:val="99"/>
    <w:rsid w:val="008E436C"/>
    <w:rPr>
      <w:color w:val="008000"/>
      <w:u w:val="single"/>
    </w:rPr>
  </w:style>
  <w:style w:type="paragraph" w:customStyle="1" w:styleId="aff6">
    <w:name w:val="Внимание"/>
    <w:basedOn w:val="a"/>
    <w:next w:val="a"/>
    <w:uiPriority w:val="99"/>
    <w:rsid w:val="008E436C"/>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8E436C"/>
    <w:rPr>
      <w:color w:val="0058A9"/>
    </w:rPr>
  </w:style>
  <w:style w:type="character" w:customStyle="1" w:styleId="affa">
    <w:name w:val="Выделение для Базового Поиска (курсив)"/>
    <w:basedOn w:val="aff9"/>
    <w:uiPriority w:val="99"/>
    <w:rsid w:val="008E436C"/>
    <w:rPr>
      <w:i/>
      <w:iCs/>
      <w:color w:val="0058A9"/>
    </w:rPr>
  </w:style>
  <w:style w:type="paragraph" w:customStyle="1" w:styleId="affb">
    <w:name w:val="Заголовок группы контролов"/>
    <w:basedOn w:val="a"/>
    <w:next w:val="a"/>
    <w:uiPriority w:val="99"/>
    <w:rsid w:val="008E436C"/>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8E436C"/>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8E436C"/>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8E436C"/>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8E436C"/>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8E436C"/>
    <w:pPr>
      <w:spacing w:after="0"/>
      <w:jc w:val="left"/>
    </w:pPr>
  </w:style>
  <w:style w:type="paragraph" w:customStyle="1" w:styleId="afff1">
    <w:name w:val="Нормальный (справка)"/>
    <w:basedOn w:val="a"/>
    <w:next w:val="a"/>
    <w:uiPriority w:val="99"/>
    <w:rsid w:val="008E436C"/>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8E436C"/>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8E436C"/>
    <w:rPr>
      <w:color w:val="000080"/>
    </w:rPr>
  </w:style>
  <w:style w:type="paragraph" w:customStyle="1" w:styleId="afff4">
    <w:name w:val="Текст информации об изменениях"/>
    <w:basedOn w:val="a"/>
    <w:next w:val="a"/>
    <w:uiPriority w:val="99"/>
    <w:rsid w:val="008E436C"/>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8E436C"/>
    <w:pPr>
      <w:spacing w:before="180"/>
      <w:ind w:left="360" w:right="360" w:firstLine="0"/>
    </w:pPr>
    <w:rPr>
      <w:shd w:val="clear" w:color="auto" w:fill="EDEFF3"/>
    </w:rPr>
  </w:style>
  <w:style w:type="paragraph" w:customStyle="1" w:styleId="afff6">
    <w:name w:val="Нормальный (таблица)"/>
    <w:basedOn w:val="a"/>
    <w:next w:val="a"/>
    <w:uiPriority w:val="99"/>
    <w:rsid w:val="008E436C"/>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8E436C"/>
    <w:pPr>
      <w:jc w:val="left"/>
    </w:pPr>
  </w:style>
  <w:style w:type="paragraph" w:customStyle="1" w:styleId="afff8">
    <w:name w:val="Колонтитул (левый)"/>
    <w:basedOn w:val="afff7"/>
    <w:next w:val="a"/>
    <w:uiPriority w:val="99"/>
    <w:rsid w:val="008E436C"/>
    <w:rPr>
      <w:sz w:val="12"/>
      <w:szCs w:val="12"/>
    </w:rPr>
  </w:style>
  <w:style w:type="paragraph" w:customStyle="1" w:styleId="afff9">
    <w:name w:val="Нормальный (прав. подпись)"/>
    <w:basedOn w:val="afff6"/>
    <w:next w:val="a"/>
    <w:uiPriority w:val="99"/>
    <w:rsid w:val="008E436C"/>
    <w:pPr>
      <w:jc w:val="right"/>
    </w:pPr>
  </w:style>
  <w:style w:type="paragraph" w:customStyle="1" w:styleId="afffa">
    <w:name w:val="Колонтитул (правый)"/>
    <w:basedOn w:val="afff9"/>
    <w:next w:val="a"/>
    <w:uiPriority w:val="99"/>
    <w:rsid w:val="008E436C"/>
    <w:rPr>
      <w:sz w:val="12"/>
      <w:szCs w:val="12"/>
    </w:rPr>
  </w:style>
  <w:style w:type="paragraph" w:customStyle="1" w:styleId="afffb">
    <w:name w:val="Комментарий пользователя"/>
    <w:basedOn w:val="afff2"/>
    <w:next w:val="a"/>
    <w:uiPriority w:val="99"/>
    <w:rsid w:val="008E436C"/>
    <w:pPr>
      <w:jc w:val="left"/>
    </w:pPr>
    <w:rPr>
      <w:color w:val="000000"/>
    </w:rPr>
  </w:style>
  <w:style w:type="paragraph" w:customStyle="1" w:styleId="afffc">
    <w:name w:val="Куда обратиться?"/>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8E436C"/>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8E436C"/>
    <w:rPr>
      <w:b/>
      <w:bCs/>
      <w:color w:val="FFFFFF"/>
      <w:shd w:val="clear" w:color="auto" w:fill="FF0000"/>
    </w:rPr>
  </w:style>
  <w:style w:type="paragraph" w:customStyle="1" w:styleId="affff">
    <w:name w:val="Напишите нам"/>
    <w:basedOn w:val="a"/>
    <w:next w:val="a"/>
    <w:uiPriority w:val="99"/>
    <w:rsid w:val="008E436C"/>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8E436C"/>
    <w:rPr>
      <w:color w:val="808000"/>
    </w:rPr>
  </w:style>
  <w:style w:type="character" w:customStyle="1" w:styleId="affff1">
    <w:name w:val="Не вступил в силу"/>
    <w:basedOn w:val="affff0"/>
    <w:uiPriority w:val="99"/>
    <w:rsid w:val="008E436C"/>
    <w:rPr>
      <w:color w:val="008080"/>
    </w:rPr>
  </w:style>
  <w:style w:type="paragraph" w:customStyle="1" w:styleId="affff2">
    <w:name w:val="Необходимые документы"/>
    <w:basedOn w:val="a"/>
    <w:next w:val="a"/>
    <w:uiPriority w:val="99"/>
    <w:rsid w:val="008E436C"/>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8E436C"/>
  </w:style>
  <w:style w:type="paragraph" w:customStyle="1" w:styleId="affff3">
    <w:name w:val="Нормальный (аннотация)"/>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8E436C"/>
    <w:rPr>
      <w:vanish/>
      <w:shd w:val="clear" w:color="auto" w:fill="C0C0C0"/>
    </w:rPr>
  </w:style>
  <w:style w:type="character" w:customStyle="1" w:styleId="affff6">
    <w:name w:val="Опечатки"/>
    <w:uiPriority w:val="99"/>
    <w:rsid w:val="008E436C"/>
    <w:rPr>
      <w:color w:val="FF0000"/>
    </w:rPr>
  </w:style>
  <w:style w:type="paragraph" w:customStyle="1" w:styleId="affff7">
    <w:name w:val="Подвал для информации об изменениях"/>
    <w:basedOn w:val="1"/>
    <w:next w:val="a"/>
    <w:uiPriority w:val="99"/>
    <w:rsid w:val="008E436C"/>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8E436C"/>
    <w:rPr>
      <w:b/>
      <w:bCs/>
      <w:color w:val="000080"/>
    </w:rPr>
  </w:style>
  <w:style w:type="paragraph" w:customStyle="1" w:styleId="affff9">
    <w:name w:val="Подчёркнутый текст"/>
    <w:basedOn w:val="a"/>
    <w:next w:val="a"/>
    <w:uiPriority w:val="99"/>
    <w:rsid w:val="008E436C"/>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8E436C"/>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8E436C"/>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8E436C"/>
  </w:style>
  <w:style w:type="character" w:customStyle="1" w:styleId="affffd">
    <w:name w:val="Продолжение ссылки"/>
    <w:basedOn w:val="aff4"/>
    <w:uiPriority w:val="99"/>
    <w:rsid w:val="008E436C"/>
    <w:rPr>
      <w:color w:val="008000"/>
    </w:rPr>
  </w:style>
  <w:style w:type="paragraph" w:customStyle="1" w:styleId="affffe">
    <w:name w:val="Словарная статья"/>
    <w:basedOn w:val="a"/>
    <w:next w:val="a"/>
    <w:uiPriority w:val="99"/>
    <w:rsid w:val="008E436C"/>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8E436C"/>
    <w:rPr>
      <w:color w:val="749232"/>
    </w:rPr>
  </w:style>
  <w:style w:type="paragraph" w:customStyle="1" w:styleId="afffff1">
    <w:name w:val="Текст в таблице"/>
    <w:basedOn w:val="afff6"/>
    <w:next w:val="a"/>
    <w:uiPriority w:val="99"/>
    <w:rsid w:val="008E436C"/>
    <w:pPr>
      <w:ind w:firstLine="720"/>
    </w:pPr>
  </w:style>
  <w:style w:type="paragraph" w:customStyle="1" w:styleId="afffff2">
    <w:name w:val="Текст ЭР (см. также)"/>
    <w:basedOn w:val="a"/>
    <w:next w:val="a"/>
    <w:uiPriority w:val="99"/>
    <w:rsid w:val="008E436C"/>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8E436C"/>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8E436C"/>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8E436C"/>
    <w:pPr>
      <w:jc w:val="center"/>
    </w:pPr>
  </w:style>
  <w:style w:type="paragraph" w:customStyle="1" w:styleId="-">
    <w:name w:val="ЭР-содержание (правое окно)"/>
    <w:basedOn w:val="a"/>
    <w:next w:val="a"/>
    <w:uiPriority w:val="99"/>
    <w:rsid w:val="008E436C"/>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8E436C"/>
    <w:rPr>
      <w:rFonts w:ascii="Times New Roman" w:hAnsi="Times New Roman" w:cs="Times New Roman"/>
    </w:rPr>
  </w:style>
  <w:style w:type="character" w:customStyle="1" w:styleId="docaccesstitle1">
    <w:name w:val="docaccess_title1"/>
    <w:basedOn w:val="a0"/>
    <w:rsid w:val="008E436C"/>
    <w:rPr>
      <w:rFonts w:ascii="Times New Roman" w:hAnsi="Times New Roman" w:cs="Times New Roman" w:hint="default"/>
      <w:sz w:val="28"/>
      <w:szCs w:val="28"/>
    </w:rPr>
  </w:style>
  <w:style w:type="paragraph" w:customStyle="1" w:styleId="ConsPlusDocList">
    <w:name w:val="ConsPlusDocList"/>
    <w:next w:val="a"/>
    <w:rsid w:val="008E436C"/>
    <w:pPr>
      <w:widowControl w:val="0"/>
      <w:suppressAutoHyphens/>
      <w:spacing w:after="0" w:line="240" w:lineRule="auto"/>
    </w:pPr>
    <w:rPr>
      <w:rFonts w:ascii="Arial" w:eastAsia="Arial" w:hAnsi="Arial" w:cs="Arial"/>
      <w:sz w:val="20"/>
      <w:szCs w:val="20"/>
      <w:lang w:eastAsia="hi-IN" w:bidi="hi-IN"/>
    </w:rPr>
  </w:style>
  <w:style w:type="paragraph" w:customStyle="1" w:styleId="formattext">
    <w:name w:val="formattext"/>
    <w:basedOn w:val="a"/>
    <w:rsid w:val="008E436C"/>
    <w:pPr>
      <w:spacing w:before="100" w:beforeAutospacing="1" w:after="100" w:afterAutospacing="1"/>
      <w:ind w:firstLine="0"/>
    </w:pPr>
    <w:rPr>
      <w:rFonts w:cs="Times New Roman"/>
      <w:sz w:val="24"/>
      <w:szCs w:val="24"/>
      <w:lang w:eastAsia="ru-RU"/>
    </w:rPr>
  </w:style>
  <w:style w:type="paragraph" w:customStyle="1" w:styleId="ConsPlusTitlePage">
    <w:name w:val="ConsPlusTitlePage"/>
    <w:rsid w:val="008E436C"/>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rsid w:val="008E436C"/>
    <w:pPr>
      <w:autoSpaceDE w:val="0"/>
      <w:autoSpaceDN w:val="0"/>
      <w:adjustRightInd w:val="0"/>
      <w:spacing w:after="0" w:line="240" w:lineRule="auto"/>
    </w:pPr>
    <w:rPr>
      <w:rFonts w:ascii="Tahoma" w:hAnsi="Tahoma" w:cs="Tahoma"/>
      <w:sz w:val="20"/>
      <w:szCs w:val="20"/>
    </w:rPr>
  </w:style>
  <w:style w:type="character" w:styleId="afffff7">
    <w:name w:val="Strong"/>
    <w:basedOn w:val="a0"/>
    <w:uiPriority w:val="22"/>
    <w:qFormat/>
    <w:rsid w:val="008E436C"/>
    <w:rPr>
      <w:b/>
      <w:bCs/>
    </w:rPr>
  </w:style>
  <w:style w:type="paragraph" w:customStyle="1" w:styleId="ConsPlusTextList">
    <w:name w:val="ConsPlusTextList"/>
    <w:rsid w:val="008E43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8E43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8E436C"/>
    <w:pPr>
      <w:keepNext/>
      <w:keepLines/>
      <w:spacing w:before="480"/>
      <w:outlineLvl w:val="0"/>
    </w:pPr>
    <w:rPr>
      <w:rFonts w:ascii="Cambria" w:hAnsi="Cambria" w:cs="Times New Roman"/>
      <w:b/>
      <w:bCs/>
      <w:color w:val="365F91"/>
      <w:szCs w:val="28"/>
    </w:rPr>
  </w:style>
  <w:style w:type="paragraph" w:styleId="2">
    <w:name w:val="heading 2"/>
    <w:basedOn w:val="1"/>
    <w:next w:val="a"/>
    <w:link w:val="20"/>
    <w:uiPriority w:val="99"/>
    <w:qFormat/>
    <w:rsid w:val="008E436C"/>
    <w:pPr>
      <w:keepNext w:val="0"/>
      <w:keepLines w:val="0"/>
      <w:widowControl w:val="0"/>
      <w:autoSpaceDE w:val="0"/>
      <w:autoSpaceDN w:val="0"/>
      <w:adjustRightInd w:val="0"/>
      <w:spacing w:before="75"/>
      <w:ind w:firstLine="0"/>
      <w:jc w:val="center"/>
      <w:outlineLvl w:val="1"/>
    </w:pPr>
    <w:rPr>
      <w:rFonts w:ascii="Times New Roman" w:hAnsi="Times New Roman"/>
      <w:i/>
      <w:iCs/>
      <w:color w:val="auto"/>
      <w:sz w:val="24"/>
      <w:szCs w:val="24"/>
      <w:u w:val="single"/>
      <w:lang w:eastAsia="ru-RU"/>
    </w:rPr>
  </w:style>
  <w:style w:type="paragraph" w:styleId="3">
    <w:name w:val="heading 3"/>
    <w:basedOn w:val="a"/>
    <w:next w:val="a"/>
    <w:link w:val="30"/>
    <w:qFormat/>
    <w:rsid w:val="008E436C"/>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8E436C"/>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customStyle="1" w:styleId="apple-converted-space">
    <w:name w:val="apple-converted-space"/>
    <w:basedOn w:val="a0"/>
    <w:rsid w:val="007D18F0"/>
  </w:style>
  <w:style w:type="character" w:styleId="a9">
    <w:name w:val="annotation reference"/>
    <w:basedOn w:val="a0"/>
    <w:unhideWhenUsed/>
    <w:rsid w:val="000B3650"/>
    <w:rPr>
      <w:sz w:val="16"/>
      <w:szCs w:val="16"/>
    </w:rPr>
  </w:style>
  <w:style w:type="paragraph" w:styleId="aa">
    <w:name w:val="annotation text"/>
    <w:basedOn w:val="a"/>
    <w:link w:val="ab"/>
    <w:unhideWhenUsed/>
    <w:rsid w:val="000B3650"/>
    <w:rPr>
      <w:sz w:val="20"/>
      <w:szCs w:val="20"/>
    </w:rPr>
  </w:style>
  <w:style w:type="character" w:customStyle="1" w:styleId="ab">
    <w:name w:val="Текст примечания Знак"/>
    <w:basedOn w:val="a0"/>
    <w:link w:val="aa"/>
    <w:rsid w:val="000B3650"/>
    <w:rPr>
      <w:rFonts w:ascii="Times New Roman" w:eastAsia="Times New Roman" w:hAnsi="Times New Roman" w:cs="Calibri"/>
      <w:sz w:val="20"/>
      <w:szCs w:val="20"/>
    </w:rPr>
  </w:style>
  <w:style w:type="paragraph" w:styleId="ac">
    <w:name w:val="annotation subject"/>
    <w:basedOn w:val="aa"/>
    <w:next w:val="aa"/>
    <w:link w:val="ad"/>
    <w:uiPriority w:val="99"/>
    <w:unhideWhenUsed/>
    <w:rsid w:val="000B3650"/>
    <w:rPr>
      <w:b/>
      <w:bCs/>
    </w:rPr>
  </w:style>
  <w:style w:type="character" w:customStyle="1" w:styleId="ad">
    <w:name w:val="Тема примечания Знак"/>
    <w:basedOn w:val="ab"/>
    <w:link w:val="ac"/>
    <w:uiPriority w:val="99"/>
    <w:rsid w:val="000B3650"/>
    <w:rPr>
      <w:rFonts w:ascii="Times New Roman" w:eastAsia="Times New Roman" w:hAnsi="Times New Roman" w:cs="Calibri"/>
      <w:b/>
      <w:bCs/>
      <w:sz w:val="20"/>
      <w:szCs w:val="20"/>
    </w:rPr>
  </w:style>
  <w:style w:type="paragraph" w:styleId="ae">
    <w:name w:val="Balloon Text"/>
    <w:basedOn w:val="a"/>
    <w:link w:val="af"/>
    <w:uiPriority w:val="99"/>
    <w:unhideWhenUsed/>
    <w:rsid w:val="000B3650"/>
    <w:rPr>
      <w:rFonts w:ascii="Tahoma" w:hAnsi="Tahoma" w:cs="Tahoma"/>
      <w:sz w:val="16"/>
      <w:szCs w:val="16"/>
    </w:rPr>
  </w:style>
  <w:style w:type="character" w:customStyle="1" w:styleId="af">
    <w:name w:val="Текст выноски Знак"/>
    <w:basedOn w:val="a0"/>
    <w:link w:val="ae"/>
    <w:uiPriority w:val="99"/>
    <w:rsid w:val="000B3650"/>
    <w:rPr>
      <w:rFonts w:ascii="Tahoma" w:eastAsia="Times New Roman" w:hAnsi="Tahoma" w:cs="Tahoma"/>
      <w:sz w:val="16"/>
      <w:szCs w:val="16"/>
    </w:rPr>
  </w:style>
  <w:style w:type="character" w:customStyle="1" w:styleId="10">
    <w:name w:val="Заголовок 1 Знак"/>
    <w:basedOn w:val="a0"/>
    <w:link w:val="1"/>
    <w:uiPriority w:val="9"/>
    <w:rsid w:val="008E436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8E436C"/>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8E436C"/>
    <w:rPr>
      <w:rFonts w:ascii="Arial" w:eastAsia="Times New Roman" w:hAnsi="Arial" w:cs="Times New Roman"/>
      <w:b/>
      <w:bCs/>
      <w:sz w:val="26"/>
      <w:szCs w:val="26"/>
    </w:rPr>
  </w:style>
  <w:style w:type="character" w:customStyle="1" w:styleId="40">
    <w:name w:val="Заголовок 4 Знак"/>
    <w:basedOn w:val="a0"/>
    <w:link w:val="4"/>
    <w:uiPriority w:val="99"/>
    <w:rsid w:val="008E436C"/>
    <w:rPr>
      <w:rFonts w:ascii="Times New Roman" w:eastAsia="Times New Roman" w:hAnsi="Times New Roman" w:cs="Times New Roman"/>
      <w:b/>
      <w:bCs/>
      <w:i/>
      <w:iCs/>
      <w:sz w:val="20"/>
      <w:szCs w:val="20"/>
      <w:u w:val="single"/>
      <w:lang w:eastAsia="ru-RU"/>
    </w:rPr>
  </w:style>
  <w:style w:type="paragraph" w:customStyle="1" w:styleId="ConsPlusTitle">
    <w:name w:val="ConsPlusTitle"/>
    <w:rsid w:val="008E436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8E43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E4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uiPriority w:val="99"/>
    <w:semiHidden/>
    <w:unhideWhenUsed/>
    <w:rsid w:val="008E436C"/>
    <w:pPr>
      <w:ind w:firstLine="0"/>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8E436C"/>
    <w:rPr>
      <w:rFonts w:ascii="Calibri" w:eastAsia="Calibri" w:hAnsi="Calibri" w:cs="Times New Roman"/>
      <w:sz w:val="20"/>
      <w:szCs w:val="20"/>
    </w:rPr>
  </w:style>
  <w:style w:type="character" w:styleId="af2">
    <w:name w:val="footnote reference"/>
    <w:rsid w:val="008E436C"/>
    <w:rPr>
      <w:rFonts w:cs="Times New Roman"/>
      <w:vertAlign w:val="superscript"/>
    </w:rPr>
  </w:style>
  <w:style w:type="paragraph" w:customStyle="1" w:styleId="ConsNormal">
    <w:name w:val="ConsNormal"/>
    <w:rsid w:val="008E4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E436C"/>
    <w:pPr>
      <w:widowControl w:val="0"/>
      <w:spacing w:after="0" w:line="240" w:lineRule="auto"/>
    </w:pPr>
    <w:rPr>
      <w:rFonts w:ascii="Arial" w:eastAsia="Times New Roman" w:hAnsi="Arial" w:cs="Arial"/>
      <w:b/>
      <w:bCs/>
      <w:sz w:val="16"/>
      <w:szCs w:val="16"/>
      <w:lang w:eastAsia="ru-RU"/>
    </w:rPr>
  </w:style>
  <w:style w:type="paragraph" w:customStyle="1" w:styleId="af3">
    <w:name w:val="Знак Знак Знак Знак Знак Знак Знак Знак Знак Знак Знак"/>
    <w:basedOn w:val="a"/>
    <w:rsid w:val="008E436C"/>
    <w:pPr>
      <w:spacing w:after="160" w:line="240" w:lineRule="exact"/>
      <w:ind w:firstLine="0"/>
    </w:pPr>
    <w:rPr>
      <w:rFonts w:ascii="Verdana" w:hAnsi="Verdana" w:cs="Times New Roman"/>
      <w:sz w:val="20"/>
      <w:szCs w:val="20"/>
      <w:lang w:val="en-US"/>
    </w:rPr>
  </w:style>
  <w:style w:type="paragraph" w:styleId="af4">
    <w:name w:val="Normal (Web)"/>
    <w:basedOn w:val="a"/>
    <w:rsid w:val="008E436C"/>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8E436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E4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uiPriority w:val="99"/>
    <w:rsid w:val="008E436C"/>
    <w:rPr>
      <w:rFonts w:ascii="Arial" w:hAnsi="Arial" w:cs="Arial"/>
      <w:sz w:val="20"/>
      <w:szCs w:val="20"/>
      <w:u w:val="single"/>
    </w:rPr>
  </w:style>
  <w:style w:type="paragraph" w:customStyle="1" w:styleId="Context">
    <w:name w:val="Context"/>
    <w:uiPriority w:val="99"/>
    <w:rsid w:val="008E436C"/>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8E4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8E436C"/>
    <w:rPr>
      <w:rFonts w:ascii="Times New Roman CYR" w:eastAsia="Times New Roman" w:hAnsi="Times New Roman CYR"/>
      <w:sz w:val="28"/>
    </w:rPr>
  </w:style>
  <w:style w:type="character" w:customStyle="1" w:styleId="5">
    <w:name w:val="Знак Знак5"/>
    <w:rsid w:val="008E436C"/>
    <w:rPr>
      <w:rFonts w:ascii="Times New Roman CYR" w:eastAsia="Times New Roman" w:hAnsi="Times New Roman CYR"/>
      <w:sz w:val="28"/>
    </w:rPr>
  </w:style>
  <w:style w:type="character" w:styleId="af6">
    <w:name w:val="page number"/>
    <w:basedOn w:val="a0"/>
    <w:rsid w:val="008E436C"/>
  </w:style>
  <w:style w:type="paragraph" w:customStyle="1" w:styleId="af7">
    <w:name w:val="Постановление"/>
    <w:basedOn w:val="a"/>
    <w:rsid w:val="008E436C"/>
    <w:pPr>
      <w:ind w:firstLine="0"/>
      <w:jc w:val="center"/>
    </w:pPr>
    <w:rPr>
      <w:rFonts w:cs="Times New Roman"/>
      <w:spacing w:val="-14"/>
      <w:sz w:val="30"/>
      <w:szCs w:val="20"/>
      <w:lang w:eastAsia="ru-RU"/>
    </w:rPr>
  </w:style>
  <w:style w:type="paragraph" w:customStyle="1" w:styleId="af8">
    <w:name w:val="Вертикальный отступ"/>
    <w:basedOn w:val="a"/>
    <w:rsid w:val="008E436C"/>
    <w:pPr>
      <w:ind w:firstLine="0"/>
      <w:jc w:val="center"/>
    </w:pPr>
    <w:rPr>
      <w:rFonts w:cs="Times New Roman"/>
      <w:szCs w:val="20"/>
      <w:lang w:val="en-US" w:eastAsia="ru-RU"/>
    </w:rPr>
  </w:style>
  <w:style w:type="paragraph" w:customStyle="1" w:styleId="11">
    <w:name w:val="Вертикальный отступ 1"/>
    <w:basedOn w:val="a"/>
    <w:rsid w:val="008E436C"/>
    <w:pPr>
      <w:ind w:firstLine="0"/>
      <w:jc w:val="center"/>
    </w:pPr>
    <w:rPr>
      <w:rFonts w:cs="Times New Roman"/>
      <w:smallCaps/>
      <w:spacing w:val="14"/>
      <w:sz w:val="20"/>
      <w:szCs w:val="20"/>
      <w:lang w:eastAsia="ru-RU"/>
    </w:rPr>
  </w:style>
  <w:style w:type="paragraph" w:customStyle="1" w:styleId="af9">
    <w:name w:val="Номер"/>
    <w:basedOn w:val="a"/>
    <w:rsid w:val="008E436C"/>
    <w:pPr>
      <w:ind w:firstLine="0"/>
      <w:jc w:val="center"/>
    </w:pPr>
    <w:rPr>
      <w:rFonts w:cs="Times New Roman"/>
      <w:szCs w:val="20"/>
      <w:lang w:eastAsia="ru-RU"/>
    </w:rPr>
  </w:style>
  <w:style w:type="paragraph" w:customStyle="1" w:styleId="afa">
    <w:name w:val="акт правительства обычный"/>
    <w:basedOn w:val="a"/>
    <w:rsid w:val="008E436C"/>
    <w:pPr>
      <w:spacing w:line="240" w:lineRule="atLeast"/>
      <w:ind w:right="-286" w:firstLine="0"/>
      <w:jc w:val="right"/>
    </w:pPr>
    <w:rPr>
      <w:rFonts w:cs="Times New Roman"/>
      <w:szCs w:val="20"/>
      <w:u w:val="single"/>
      <w:lang w:val="en-US" w:eastAsia="ru-RU"/>
    </w:rPr>
  </w:style>
  <w:style w:type="paragraph" w:customStyle="1" w:styleId="afb">
    <w:name w:val="акт правительства вертикальный отступ"/>
    <w:basedOn w:val="af8"/>
    <w:rsid w:val="008E436C"/>
  </w:style>
  <w:style w:type="paragraph" w:customStyle="1" w:styleId="12">
    <w:name w:val="акт правительства вертикальный отступ 1"/>
    <w:basedOn w:val="11"/>
    <w:rsid w:val="008E436C"/>
  </w:style>
  <w:style w:type="paragraph" w:customStyle="1" w:styleId="31">
    <w:name w:val="акт правительства заголовок 3"/>
    <w:basedOn w:val="3"/>
    <w:rsid w:val="008E436C"/>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8E436C"/>
    <w:pPr>
      <w:spacing w:line="180" w:lineRule="exact"/>
      <w:ind w:firstLine="0"/>
      <w:jc w:val="center"/>
    </w:pPr>
    <w:rPr>
      <w:rFonts w:cs="Times New Roman"/>
      <w:b/>
      <w:sz w:val="26"/>
      <w:szCs w:val="20"/>
      <w:lang w:eastAsia="ru-RU"/>
    </w:rPr>
  </w:style>
  <w:style w:type="paragraph" w:styleId="afc">
    <w:name w:val="Body Text Indent"/>
    <w:basedOn w:val="a"/>
    <w:link w:val="afd"/>
    <w:rsid w:val="008E436C"/>
    <w:pPr>
      <w:spacing w:after="120"/>
      <w:ind w:left="283" w:firstLine="0"/>
    </w:pPr>
    <w:rPr>
      <w:rFonts w:cs="Times New Roman"/>
      <w:sz w:val="24"/>
      <w:szCs w:val="24"/>
    </w:rPr>
  </w:style>
  <w:style w:type="character" w:customStyle="1" w:styleId="afd">
    <w:name w:val="Основной текст с отступом Знак"/>
    <w:basedOn w:val="a0"/>
    <w:link w:val="afc"/>
    <w:rsid w:val="008E436C"/>
    <w:rPr>
      <w:rFonts w:ascii="Times New Roman" w:eastAsia="Times New Roman" w:hAnsi="Times New Roman" w:cs="Times New Roman"/>
      <w:sz w:val="24"/>
      <w:szCs w:val="24"/>
    </w:rPr>
  </w:style>
  <w:style w:type="paragraph" w:styleId="afe">
    <w:name w:val="Body Text"/>
    <w:basedOn w:val="a"/>
    <w:link w:val="aff"/>
    <w:rsid w:val="008E436C"/>
    <w:pPr>
      <w:spacing w:after="120"/>
      <w:ind w:firstLine="0"/>
    </w:pPr>
    <w:rPr>
      <w:rFonts w:cs="Times New Roman"/>
      <w:sz w:val="24"/>
      <w:szCs w:val="24"/>
    </w:rPr>
  </w:style>
  <w:style w:type="character" w:customStyle="1" w:styleId="aff">
    <w:name w:val="Основной текст Знак"/>
    <w:basedOn w:val="a0"/>
    <w:link w:val="afe"/>
    <w:rsid w:val="008E436C"/>
    <w:rPr>
      <w:rFonts w:ascii="Times New Roman" w:eastAsia="Times New Roman" w:hAnsi="Times New Roman" w:cs="Times New Roman"/>
      <w:sz w:val="24"/>
      <w:szCs w:val="24"/>
    </w:rPr>
  </w:style>
  <w:style w:type="paragraph" w:styleId="aff0">
    <w:name w:val="No Spacing"/>
    <w:link w:val="aff1"/>
    <w:uiPriority w:val="1"/>
    <w:qFormat/>
    <w:rsid w:val="008E436C"/>
    <w:pPr>
      <w:spacing w:after="0" w:line="240" w:lineRule="auto"/>
    </w:pPr>
    <w:rPr>
      <w:rFonts w:ascii="Calibri" w:eastAsia="Times New Roman" w:hAnsi="Calibri" w:cs="Calibri"/>
    </w:rPr>
  </w:style>
  <w:style w:type="character" w:customStyle="1" w:styleId="aff1">
    <w:name w:val="Без интервала Знак"/>
    <w:link w:val="aff0"/>
    <w:uiPriority w:val="1"/>
    <w:rsid w:val="008E436C"/>
    <w:rPr>
      <w:rFonts w:ascii="Calibri" w:eastAsia="Times New Roman" w:hAnsi="Calibri" w:cs="Calibri"/>
    </w:rPr>
  </w:style>
  <w:style w:type="paragraph" w:styleId="aff2">
    <w:name w:val="Revision"/>
    <w:hidden/>
    <w:uiPriority w:val="99"/>
    <w:semiHidden/>
    <w:rsid w:val="008E436C"/>
    <w:pPr>
      <w:spacing w:after="0" w:line="240" w:lineRule="auto"/>
    </w:pPr>
    <w:rPr>
      <w:rFonts w:ascii="Calibri" w:eastAsia="Calibri" w:hAnsi="Calibri" w:cs="Times New Roman"/>
    </w:rPr>
  </w:style>
  <w:style w:type="character" w:customStyle="1" w:styleId="aff3">
    <w:name w:val="Цветовое выделение"/>
    <w:uiPriority w:val="99"/>
    <w:rsid w:val="008E436C"/>
    <w:rPr>
      <w:color w:val="0000FF"/>
    </w:rPr>
  </w:style>
  <w:style w:type="character" w:customStyle="1" w:styleId="aff4">
    <w:name w:val="Гипертекстовая ссылка"/>
    <w:basedOn w:val="aff3"/>
    <w:uiPriority w:val="99"/>
    <w:rsid w:val="008E436C"/>
    <w:rPr>
      <w:color w:val="008000"/>
    </w:rPr>
  </w:style>
  <w:style w:type="character" w:customStyle="1" w:styleId="aff5">
    <w:name w:val="Активная гиперссылка"/>
    <w:basedOn w:val="aff4"/>
    <w:uiPriority w:val="99"/>
    <w:rsid w:val="008E436C"/>
    <w:rPr>
      <w:color w:val="008000"/>
      <w:u w:val="single"/>
    </w:rPr>
  </w:style>
  <w:style w:type="paragraph" w:customStyle="1" w:styleId="aff6">
    <w:name w:val="Внимание"/>
    <w:basedOn w:val="a"/>
    <w:next w:val="a"/>
    <w:uiPriority w:val="99"/>
    <w:rsid w:val="008E436C"/>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7">
    <w:name w:val="Внимание: криминал!!"/>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paragraph" w:customStyle="1" w:styleId="aff8">
    <w:name w:val="Внимание: недобросовестность!"/>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character" w:customStyle="1" w:styleId="aff9">
    <w:name w:val="Выделение для Базового Поиска"/>
    <w:basedOn w:val="aff3"/>
    <w:uiPriority w:val="99"/>
    <w:rsid w:val="008E436C"/>
    <w:rPr>
      <w:color w:val="0058A9"/>
    </w:rPr>
  </w:style>
  <w:style w:type="character" w:customStyle="1" w:styleId="affa">
    <w:name w:val="Выделение для Базового Поиска (курсив)"/>
    <w:basedOn w:val="aff9"/>
    <w:uiPriority w:val="99"/>
    <w:rsid w:val="008E436C"/>
    <w:rPr>
      <w:i/>
      <w:iCs/>
      <w:color w:val="0058A9"/>
    </w:rPr>
  </w:style>
  <w:style w:type="paragraph" w:customStyle="1" w:styleId="affb">
    <w:name w:val="Заголовок группы контролов"/>
    <w:basedOn w:val="a"/>
    <w:next w:val="a"/>
    <w:uiPriority w:val="99"/>
    <w:rsid w:val="008E436C"/>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c">
    <w:name w:val="Заголовок для информации об изменениях"/>
    <w:basedOn w:val="1"/>
    <w:next w:val="a"/>
    <w:uiPriority w:val="99"/>
    <w:rsid w:val="008E436C"/>
    <w:pPr>
      <w:keepNext w:val="0"/>
      <w:keepLines w:val="0"/>
      <w:widowControl w:val="0"/>
      <w:autoSpaceDE w:val="0"/>
      <w:autoSpaceDN w:val="0"/>
      <w:adjustRightInd w:val="0"/>
      <w:spacing w:before="0"/>
      <w:ind w:firstLine="0"/>
      <w:jc w:val="center"/>
      <w:outlineLvl w:val="9"/>
    </w:pPr>
    <w:rPr>
      <w:rFonts w:ascii="Times New Roman" w:hAnsi="Times New Roman"/>
      <w:color w:val="auto"/>
      <w:sz w:val="24"/>
      <w:szCs w:val="24"/>
      <w:u w:val="single"/>
      <w:shd w:val="clear" w:color="auto" w:fill="FFFFFF"/>
      <w:lang w:eastAsia="ru-RU"/>
    </w:rPr>
  </w:style>
  <w:style w:type="paragraph" w:customStyle="1" w:styleId="affd">
    <w:name w:val="Заголовок распахивающейся части диалога"/>
    <w:basedOn w:val="a"/>
    <w:next w:val="a"/>
    <w:uiPriority w:val="99"/>
    <w:rsid w:val="008E436C"/>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e">
    <w:name w:val="Заголовок статьи"/>
    <w:basedOn w:val="a"/>
    <w:next w:val="a"/>
    <w:uiPriority w:val="99"/>
    <w:rsid w:val="008E436C"/>
    <w:pPr>
      <w:widowControl w:val="0"/>
      <w:autoSpaceDE w:val="0"/>
      <w:autoSpaceDN w:val="0"/>
      <w:adjustRightInd w:val="0"/>
      <w:ind w:left="2321" w:hanging="1601"/>
      <w:jc w:val="both"/>
    </w:pPr>
    <w:rPr>
      <w:rFonts w:cs="Times New Roman"/>
      <w:sz w:val="24"/>
      <w:szCs w:val="24"/>
      <w:lang w:eastAsia="ru-RU"/>
    </w:rPr>
  </w:style>
  <w:style w:type="paragraph" w:customStyle="1" w:styleId="afff">
    <w:name w:val="Заголовок ЭР (левое окно)"/>
    <w:basedOn w:val="a"/>
    <w:next w:val="a"/>
    <w:uiPriority w:val="99"/>
    <w:rsid w:val="008E436C"/>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0">
    <w:name w:val="Заголовок ЭР (правое окно)"/>
    <w:basedOn w:val="afff"/>
    <w:next w:val="a"/>
    <w:uiPriority w:val="99"/>
    <w:rsid w:val="008E436C"/>
    <w:pPr>
      <w:spacing w:after="0"/>
      <w:jc w:val="left"/>
    </w:pPr>
  </w:style>
  <w:style w:type="paragraph" w:customStyle="1" w:styleId="afff1">
    <w:name w:val="Нормальный (справка)"/>
    <w:basedOn w:val="a"/>
    <w:next w:val="a"/>
    <w:uiPriority w:val="99"/>
    <w:rsid w:val="008E436C"/>
    <w:pPr>
      <w:widowControl w:val="0"/>
      <w:autoSpaceDE w:val="0"/>
      <w:autoSpaceDN w:val="0"/>
      <w:adjustRightInd w:val="0"/>
      <w:ind w:left="118" w:right="118" w:firstLine="0"/>
    </w:pPr>
    <w:rPr>
      <w:rFonts w:cs="Times New Roman"/>
      <w:sz w:val="24"/>
      <w:szCs w:val="24"/>
      <w:lang w:eastAsia="ru-RU"/>
    </w:rPr>
  </w:style>
  <w:style w:type="paragraph" w:customStyle="1" w:styleId="afff2">
    <w:name w:val="Комментарий"/>
    <w:basedOn w:val="afff1"/>
    <w:next w:val="a"/>
    <w:uiPriority w:val="99"/>
    <w:rsid w:val="008E436C"/>
    <w:pPr>
      <w:spacing w:before="75"/>
      <w:jc w:val="both"/>
    </w:pPr>
    <w:rPr>
      <w:i/>
      <w:iCs/>
      <w:vanish/>
      <w:color w:val="800080"/>
      <w:shd w:val="clear" w:color="auto" w:fill="C0C0C0"/>
    </w:rPr>
  </w:style>
  <w:style w:type="paragraph" w:customStyle="1" w:styleId="afff3">
    <w:name w:val="Информация о версии"/>
    <w:basedOn w:val="afff2"/>
    <w:next w:val="a"/>
    <w:uiPriority w:val="99"/>
    <w:rsid w:val="008E436C"/>
    <w:rPr>
      <w:color w:val="000080"/>
    </w:rPr>
  </w:style>
  <w:style w:type="paragraph" w:customStyle="1" w:styleId="afff4">
    <w:name w:val="Текст информации об изменениях"/>
    <w:basedOn w:val="a"/>
    <w:next w:val="a"/>
    <w:uiPriority w:val="99"/>
    <w:rsid w:val="008E436C"/>
    <w:pPr>
      <w:widowControl w:val="0"/>
      <w:autoSpaceDE w:val="0"/>
      <w:autoSpaceDN w:val="0"/>
      <w:adjustRightInd w:val="0"/>
      <w:ind w:firstLine="720"/>
      <w:jc w:val="both"/>
    </w:pPr>
    <w:rPr>
      <w:rFonts w:cs="Times New Roman"/>
      <w:sz w:val="20"/>
      <w:szCs w:val="20"/>
      <w:lang w:eastAsia="ru-RU"/>
    </w:rPr>
  </w:style>
  <w:style w:type="paragraph" w:customStyle="1" w:styleId="afff5">
    <w:name w:val="Информация об изменениях"/>
    <w:basedOn w:val="afff4"/>
    <w:next w:val="a"/>
    <w:uiPriority w:val="99"/>
    <w:rsid w:val="008E436C"/>
    <w:pPr>
      <w:spacing w:before="180"/>
      <w:ind w:left="360" w:right="360" w:firstLine="0"/>
    </w:pPr>
    <w:rPr>
      <w:shd w:val="clear" w:color="auto" w:fill="EDEFF3"/>
    </w:rPr>
  </w:style>
  <w:style w:type="paragraph" w:customStyle="1" w:styleId="afff6">
    <w:name w:val="Нормальный (таблица)"/>
    <w:basedOn w:val="a"/>
    <w:next w:val="a"/>
    <w:uiPriority w:val="99"/>
    <w:rsid w:val="008E436C"/>
    <w:pPr>
      <w:widowControl w:val="0"/>
      <w:autoSpaceDE w:val="0"/>
      <w:autoSpaceDN w:val="0"/>
      <w:adjustRightInd w:val="0"/>
      <w:ind w:firstLine="0"/>
      <w:jc w:val="both"/>
    </w:pPr>
    <w:rPr>
      <w:rFonts w:cs="Times New Roman"/>
      <w:sz w:val="24"/>
      <w:szCs w:val="24"/>
      <w:lang w:eastAsia="ru-RU"/>
    </w:rPr>
  </w:style>
  <w:style w:type="paragraph" w:customStyle="1" w:styleId="afff7">
    <w:name w:val="Нормальный (лев. подпись)"/>
    <w:basedOn w:val="afff6"/>
    <w:next w:val="a"/>
    <w:uiPriority w:val="99"/>
    <w:rsid w:val="008E436C"/>
    <w:pPr>
      <w:jc w:val="left"/>
    </w:pPr>
  </w:style>
  <w:style w:type="paragraph" w:customStyle="1" w:styleId="afff8">
    <w:name w:val="Колонтитул (левый)"/>
    <w:basedOn w:val="afff7"/>
    <w:next w:val="a"/>
    <w:uiPriority w:val="99"/>
    <w:rsid w:val="008E436C"/>
    <w:rPr>
      <w:sz w:val="12"/>
      <w:szCs w:val="12"/>
    </w:rPr>
  </w:style>
  <w:style w:type="paragraph" w:customStyle="1" w:styleId="afff9">
    <w:name w:val="Нормальный (прав. подпись)"/>
    <w:basedOn w:val="afff6"/>
    <w:next w:val="a"/>
    <w:uiPriority w:val="99"/>
    <w:rsid w:val="008E436C"/>
    <w:pPr>
      <w:jc w:val="right"/>
    </w:pPr>
  </w:style>
  <w:style w:type="paragraph" w:customStyle="1" w:styleId="afffa">
    <w:name w:val="Колонтитул (правый)"/>
    <w:basedOn w:val="afff9"/>
    <w:next w:val="a"/>
    <w:uiPriority w:val="99"/>
    <w:rsid w:val="008E436C"/>
    <w:rPr>
      <w:sz w:val="12"/>
      <w:szCs w:val="12"/>
    </w:rPr>
  </w:style>
  <w:style w:type="paragraph" w:customStyle="1" w:styleId="afffb">
    <w:name w:val="Комментарий пользователя"/>
    <w:basedOn w:val="afff2"/>
    <w:next w:val="a"/>
    <w:uiPriority w:val="99"/>
    <w:rsid w:val="008E436C"/>
    <w:pPr>
      <w:jc w:val="left"/>
    </w:pPr>
    <w:rPr>
      <w:color w:val="000000"/>
    </w:rPr>
  </w:style>
  <w:style w:type="paragraph" w:customStyle="1" w:styleId="afffc">
    <w:name w:val="Куда обратиться?"/>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paragraph" w:customStyle="1" w:styleId="afffd">
    <w:name w:val="Моноширинный"/>
    <w:basedOn w:val="a"/>
    <w:next w:val="a"/>
    <w:uiPriority w:val="99"/>
    <w:rsid w:val="008E436C"/>
    <w:pPr>
      <w:widowControl w:val="0"/>
      <w:autoSpaceDE w:val="0"/>
      <w:autoSpaceDN w:val="0"/>
      <w:adjustRightInd w:val="0"/>
      <w:ind w:firstLine="0"/>
    </w:pPr>
    <w:rPr>
      <w:rFonts w:ascii="Courier New" w:hAnsi="Courier New" w:cs="Courier New"/>
      <w:sz w:val="24"/>
      <w:szCs w:val="24"/>
      <w:lang w:eastAsia="ru-RU"/>
    </w:rPr>
  </w:style>
  <w:style w:type="character" w:customStyle="1" w:styleId="afffe">
    <w:name w:val="Найденные слова"/>
    <w:basedOn w:val="aff3"/>
    <w:uiPriority w:val="99"/>
    <w:rsid w:val="008E436C"/>
    <w:rPr>
      <w:b/>
      <w:bCs/>
      <w:color w:val="FFFFFF"/>
      <w:shd w:val="clear" w:color="auto" w:fill="FF0000"/>
    </w:rPr>
  </w:style>
  <w:style w:type="paragraph" w:customStyle="1" w:styleId="affff">
    <w:name w:val="Напишите нам"/>
    <w:basedOn w:val="a"/>
    <w:next w:val="a"/>
    <w:uiPriority w:val="99"/>
    <w:rsid w:val="008E436C"/>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0">
    <w:name w:val="Утратил силу"/>
    <w:basedOn w:val="aff3"/>
    <w:uiPriority w:val="99"/>
    <w:rsid w:val="008E436C"/>
    <w:rPr>
      <w:color w:val="808000"/>
    </w:rPr>
  </w:style>
  <w:style w:type="character" w:customStyle="1" w:styleId="affff1">
    <w:name w:val="Не вступил в силу"/>
    <w:basedOn w:val="affff0"/>
    <w:uiPriority w:val="99"/>
    <w:rsid w:val="008E436C"/>
    <w:rPr>
      <w:color w:val="008080"/>
    </w:rPr>
  </w:style>
  <w:style w:type="paragraph" w:customStyle="1" w:styleId="affff2">
    <w:name w:val="Необходимые документы"/>
    <w:basedOn w:val="a"/>
    <w:next w:val="a"/>
    <w:uiPriority w:val="99"/>
    <w:rsid w:val="008E436C"/>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d"/>
    <w:next w:val="a"/>
    <w:uiPriority w:val="99"/>
    <w:rsid w:val="008E436C"/>
  </w:style>
  <w:style w:type="paragraph" w:customStyle="1" w:styleId="affff3">
    <w:name w:val="Нормальный (аннотация)"/>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paragraph" w:customStyle="1" w:styleId="affff4">
    <w:name w:val="Объект"/>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paragraph" w:customStyle="1" w:styleId="affff5">
    <w:name w:val="Оглавление"/>
    <w:basedOn w:val="afffd"/>
    <w:next w:val="a"/>
    <w:uiPriority w:val="99"/>
    <w:rsid w:val="008E436C"/>
    <w:rPr>
      <w:vanish/>
      <w:shd w:val="clear" w:color="auto" w:fill="C0C0C0"/>
    </w:rPr>
  </w:style>
  <w:style w:type="character" w:customStyle="1" w:styleId="affff6">
    <w:name w:val="Опечатки"/>
    <w:uiPriority w:val="99"/>
    <w:rsid w:val="008E436C"/>
    <w:rPr>
      <w:color w:val="FF0000"/>
    </w:rPr>
  </w:style>
  <w:style w:type="paragraph" w:customStyle="1" w:styleId="affff7">
    <w:name w:val="Подвал для информации об изменениях"/>
    <w:basedOn w:val="1"/>
    <w:next w:val="a"/>
    <w:uiPriority w:val="99"/>
    <w:rsid w:val="008E436C"/>
    <w:pPr>
      <w:keepNext w:val="0"/>
      <w:keepLines w:val="0"/>
      <w:widowControl w:val="0"/>
      <w:autoSpaceDE w:val="0"/>
      <w:autoSpaceDN w:val="0"/>
      <w:adjustRightInd w:val="0"/>
      <w:spacing w:before="75"/>
      <w:ind w:firstLine="0"/>
      <w:jc w:val="center"/>
      <w:outlineLvl w:val="9"/>
    </w:pPr>
    <w:rPr>
      <w:rFonts w:ascii="Times New Roman" w:hAnsi="Times New Roman"/>
      <w:b w:val="0"/>
      <w:bCs w:val="0"/>
      <w:color w:val="auto"/>
      <w:sz w:val="20"/>
      <w:szCs w:val="20"/>
      <w:u w:val="single"/>
      <w:lang w:eastAsia="ru-RU"/>
    </w:rPr>
  </w:style>
  <w:style w:type="paragraph" w:customStyle="1" w:styleId="affff8">
    <w:name w:val="Подзаголовок для информации об изменениях"/>
    <w:basedOn w:val="afff4"/>
    <w:next w:val="a"/>
    <w:uiPriority w:val="99"/>
    <w:rsid w:val="008E436C"/>
    <w:rPr>
      <w:b/>
      <w:bCs/>
      <w:color w:val="000080"/>
    </w:rPr>
  </w:style>
  <w:style w:type="paragraph" w:customStyle="1" w:styleId="affff9">
    <w:name w:val="Подчёркнутый текст"/>
    <w:basedOn w:val="a"/>
    <w:next w:val="a"/>
    <w:uiPriority w:val="99"/>
    <w:rsid w:val="008E436C"/>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a">
    <w:name w:val="Прижатый влево"/>
    <w:basedOn w:val="a"/>
    <w:next w:val="a"/>
    <w:uiPriority w:val="99"/>
    <w:rsid w:val="008E436C"/>
    <w:pPr>
      <w:widowControl w:val="0"/>
      <w:autoSpaceDE w:val="0"/>
      <w:autoSpaceDN w:val="0"/>
      <w:adjustRightInd w:val="0"/>
      <w:ind w:firstLine="0"/>
    </w:pPr>
    <w:rPr>
      <w:rFonts w:cs="Times New Roman"/>
      <w:sz w:val="24"/>
      <w:szCs w:val="24"/>
      <w:lang w:eastAsia="ru-RU"/>
    </w:rPr>
  </w:style>
  <w:style w:type="paragraph" w:customStyle="1" w:styleId="affffb">
    <w:name w:val="Пример."/>
    <w:basedOn w:val="a"/>
    <w:next w:val="a"/>
    <w:uiPriority w:val="99"/>
    <w:rsid w:val="008E436C"/>
    <w:pPr>
      <w:widowControl w:val="0"/>
      <w:autoSpaceDE w:val="0"/>
      <w:autoSpaceDN w:val="0"/>
      <w:adjustRightInd w:val="0"/>
      <w:ind w:left="118" w:firstLine="602"/>
      <w:jc w:val="both"/>
    </w:pPr>
    <w:rPr>
      <w:rFonts w:cs="Times New Roman"/>
      <w:sz w:val="24"/>
      <w:szCs w:val="24"/>
      <w:lang w:eastAsia="ru-RU"/>
    </w:rPr>
  </w:style>
  <w:style w:type="paragraph" w:customStyle="1" w:styleId="affffc">
    <w:name w:val="Примечание."/>
    <w:basedOn w:val="afff2"/>
    <w:next w:val="a"/>
    <w:uiPriority w:val="99"/>
    <w:rsid w:val="008E436C"/>
  </w:style>
  <w:style w:type="character" w:customStyle="1" w:styleId="affffd">
    <w:name w:val="Продолжение ссылки"/>
    <w:basedOn w:val="aff4"/>
    <w:uiPriority w:val="99"/>
    <w:rsid w:val="008E436C"/>
    <w:rPr>
      <w:color w:val="008000"/>
    </w:rPr>
  </w:style>
  <w:style w:type="paragraph" w:customStyle="1" w:styleId="affffe">
    <w:name w:val="Словарная статья"/>
    <w:basedOn w:val="a"/>
    <w:next w:val="a"/>
    <w:uiPriority w:val="99"/>
    <w:rsid w:val="008E436C"/>
    <w:pPr>
      <w:widowControl w:val="0"/>
      <w:autoSpaceDE w:val="0"/>
      <w:autoSpaceDN w:val="0"/>
      <w:adjustRightInd w:val="0"/>
      <w:ind w:right="118" w:firstLine="0"/>
      <w:jc w:val="both"/>
    </w:pPr>
    <w:rPr>
      <w:rFonts w:cs="Times New Roman"/>
      <w:sz w:val="24"/>
      <w:szCs w:val="24"/>
      <w:lang w:eastAsia="ru-RU"/>
    </w:rPr>
  </w:style>
  <w:style w:type="paragraph" w:customStyle="1" w:styleId="afffff">
    <w:name w:val="Ссылка на официальную публикацию"/>
    <w:basedOn w:val="a"/>
    <w:next w:val="a"/>
    <w:uiPriority w:val="99"/>
    <w:rsid w:val="008E436C"/>
    <w:pPr>
      <w:widowControl w:val="0"/>
      <w:autoSpaceDE w:val="0"/>
      <w:autoSpaceDN w:val="0"/>
      <w:adjustRightInd w:val="0"/>
      <w:ind w:firstLine="720"/>
      <w:jc w:val="both"/>
    </w:pPr>
    <w:rPr>
      <w:rFonts w:cs="Times New Roman"/>
      <w:sz w:val="24"/>
      <w:szCs w:val="24"/>
      <w:lang w:eastAsia="ru-RU"/>
    </w:rPr>
  </w:style>
  <w:style w:type="character" w:customStyle="1" w:styleId="afffff0">
    <w:name w:val="Ссылка на утративший силу документ"/>
    <w:basedOn w:val="aff4"/>
    <w:uiPriority w:val="99"/>
    <w:rsid w:val="008E436C"/>
    <w:rPr>
      <w:color w:val="749232"/>
    </w:rPr>
  </w:style>
  <w:style w:type="paragraph" w:customStyle="1" w:styleId="afffff1">
    <w:name w:val="Текст в таблице"/>
    <w:basedOn w:val="afff6"/>
    <w:next w:val="a"/>
    <w:uiPriority w:val="99"/>
    <w:rsid w:val="008E436C"/>
    <w:pPr>
      <w:ind w:firstLine="720"/>
    </w:pPr>
  </w:style>
  <w:style w:type="paragraph" w:customStyle="1" w:styleId="afffff2">
    <w:name w:val="Текст ЭР (см. также)"/>
    <w:basedOn w:val="a"/>
    <w:next w:val="a"/>
    <w:uiPriority w:val="99"/>
    <w:rsid w:val="008E436C"/>
    <w:pPr>
      <w:widowControl w:val="0"/>
      <w:autoSpaceDE w:val="0"/>
      <w:autoSpaceDN w:val="0"/>
      <w:adjustRightInd w:val="0"/>
      <w:spacing w:before="200"/>
      <w:ind w:firstLine="0"/>
    </w:pPr>
    <w:rPr>
      <w:rFonts w:cs="Times New Roman"/>
      <w:sz w:val="22"/>
      <w:lang w:eastAsia="ru-RU"/>
    </w:rPr>
  </w:style>
  <w:style w:type="paragraph" w:customStyle="1" w:styleId="afffff3">
    <w:name w:val="Технический комментарий"/>
    <w:basedOn w:val="a"/>
    <w:next w:val="a"/>
    <w:uiPriority w:val="99"/>
    <w:rsid w:val="008E436C"/>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4">
    <w:name w:val="Формула"/>
    <w:basedOn w:val="a"/>
    <w:next w:val="a"/>
    <w:uiPriority w:val="99"/>
    <w:rsid w:val="008E436C"/>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5">
    <w:name w:val="Центрированный (таблица)"/>
    <w:basedOn w:val="afff6"/>
    <w:next w:val="a"/>
    <w:uiPriority w:val="99"/>
    <w:rsid w:val="008E436C"/>
    <w:pPr>
      <w:jc w:val="center"/>
    </w:pPr>
  </w:style>
  <w:style w:type="paragraph" w:customStyle="1" w:styleId="-">
    <w:name w:val="ЭР-содержание (правое окно)"/>
    <w:basedOn w:val="a"/>
    <w:next w:val="a"/>
    <w:uiPriority w:val="99"/>
    <w:rsid w:val="008E436C"/>
    <w:pPr>
      <w:widowControl w:val="0"/>
      <w:autoSpaceDE w:val="0"/>
      <w:autoSpaceDN w:val="0"/>
      <w:adjustRightInd w:val="0"/>
      <w:spacing w:before="300"/>
      <w:ind w:firstLine="0"/>
    </w:pPr>
    <w:rPr>
      <w:rFonts w:cs="Times New Roman"/>
      <w:sz w:val="26"/>
      <w:szCs w:val="26"/>
      <w:lang w:eastAsia="ru-RU"/>
    </w:rPr>
  </w:style>
  <w:style w:type="character" w:customStyle="1" w:styleId="afffff6">
    <w:name w:val="Цветовое выделение для Нормальный"/>
    <w:uiPriority w:val="99"/>
    <w:rsid w:val="008E436C"/>
    <w:rPr>
      <w:rFonts w:ascii="Times New Roman" w:hAnsi="Times New Roman" w:cs="Times New Roman"/>
    </w:rPr>
  </w:style>
  <w:style w:type="character" w:customStyle="1" w:styleId="docaccesstitle1">
    <w:name w:val="docaccess_title1"/>
    <w:basedOn w:val="a0"/>
    <w:rsid w:val="008E436C"/>
    <w:rPr>
      <w:rFonts w:ascii="Times New Roman" w:hAnsi="Times New Roman" w:cs="Times New Roman" w:hint="default"/>
      <w:sz w:val="28"/>
      <w:szCs w:val="28"/>
    </w:rPr>
  </w:style>
  <w:style w:type="paragraph" w:customStyle="1" w:styleId="ConsPlusDocList">
    <w:name w:val="ConsPlusDocList"/>
    <w:next w:val="a"/>
    <w:rsid w:val="008E436C"/>
    <w:pPr>
      <w:widowControl w:val="0"/>
      <w:suppressAutoHyphens/>
      <w:spacing w:after="0" w:line="240" w:lineRule="auto"/>
    </w:pPr>
    <w:rPr>
      <w:rFonts w:ascii="Arial" w:eastAsia="Arial" w:hAnsi="Arial" w:cs="Arial"/>
      <w:sz w:val="20"/>
      <w:szCs w:val="20"/>
      <w:lang w:eastAsia="hi-IN" w:bidi="hi-IN"/>
    </w:rPr>
  </w:style>
  <w:style w:type="paragraph" w:customStyle="1" w:styleId="formattext">
    <w:name w:val="formattext"/>
    <w:basedOn w:val="a"/>
    <w:rsid w:val="008E436C"/>
    <w:pPr>
      <w:spacing w:before="100" w:beforeAutospacing="1" w:after="100" w:afterAutospacing="1"/>
      <w:ind w:firstLine="0"/>
    </w:pPr>
    <w:rPr>
      <w:rFonts w:cs="Times New Roman"/>
      <w:sz w:val="24"/>
      <w:szCs w:val="24"/>
      <w:lang w:eastAsia="ru-RU"/>
    </w:rPr>
  </w:style>
  <w:style w:type="paragraph" w:customStyle="1" w:styleId="ConsPlusTitlePage">
    <w:name w:val="ConsPlusTitlePage"/>
    <w:rsid w:val="008E436C"/>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rsid w:val="008E436C"/>
    <w:pPr>
      <w:autoSpaceDE w:val="0"/>
      <w:autoSpaceDN w:val="0"/>
      <w:adjustRightInd w:val="0"/>
      <w:spacing w:after="0" w:line="240" w:lineRule="auto"/>
    </w:pPr>
    <w:rPr>
      <w:rFonts w:ascii="Tahoma" w:hAnsi="Tahoma" w:cs="Tahoma"/>
      <w:sz w:val="20"/>
      <w:szCs w:val="20"/>
    </w:rPr>
  </w:style>
  <w:style w:type="character" w:styleId="afffff7">
    <w:name w:val="Strong"/>
    <w:basedOn w:val="a0"/>
    <w:uiPriority w:val="22"/>
    <w:qFormat/>
    <w:rsid w:val="008E436C"/>
    <w:rPr>
      <w:b/>
      <w:bCs/>
    </w:rPr>
  </w:style>
  <w:style w:type="paragraph" w:customStyle="1" w:styleId="ConsPlusTextList">
    <w:name w:val="ConsPlusTextList"/>
    <w:rsid w:val="008E43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8E43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BF75F3E35BDF3739B8FF78F96B5835CD3CCA2D7569EBA9B8958650EEx2OBP" TargetMode="External"/><Relationship Id="rId18" Type="http://schemas.openxmlformats.org/officeDocument/2006/relationships/header" Target="header3.xml"/><Relationship Id="rId26" Type="http://schemas.openxmlformats.org/officeDocument/2006/relationships/hyperlink" Target="http://base.garant.ru/12137881/" TargetMode="External"/><Relationship Id="rId39" Type="http://schemas.openxmlformats.org/officeDocument/2006/relationships/hyperlink" Target="consultantplus://offline/ref=14BF75F3E35BDF3739B8FF78F96B5835CF38CD2A7162B6A3B0CC8A52xEO9P" TargetMode="External"/><Relationship Id="rId21" Type="http://schemas.openxmlformats.org/officeDocument/2006/relationships/header" Target="header5.xml"/><Relationship Id="rId34" Type="http://schemas.openxmlformats.org/officeDocument/2006/relationships/hyperlink" Target="consultantplus://offline/ref=210B8B0E1A5C7C33971B2A3E1DD5682B5B73EEFCF1D4E8812728E58AF1659AC07CC144856B54C1N2Y1M" TargetMode="External"/><Relationship Id="rId42" Type="http://schemas.openxmlformats.org/officeDocument/2006/relationships/image" Target="media/image1.wmf"/><Relationship Id="rId47" Type="http://schemas.openxmlformats.org/officeDocument/2006/relationships/header" Target="header9.xml"/><Relationship Id="rId50" Type="http://schemas.openxmlformats.org/officeDocument/2006/relationships/hyperlink" Target="consultantplus://offline/ref=A81098A084C6144591F70FAB6D4CEDEDE1E9B851DF99852A2FB622E68070517BF6E1C48455D72DB9t8a5Q" TargetMode="External"/><Relationship Id="rId55" Type="http://schemas.openxmlformats.org/officeDocument/2006/relationships/hyperlink" Target="consultantplus://offline/ref=3D5C8F9D0CC911A04AA3EA832043E0F707AACF13FBA1E7E2EF45049C0707p9O"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consultantplus://offline/ref=9349D6942BA4F7AE84EF929880E613FFB542C979BA3BA27E9D926E42DE62XFP" TargetMode="External"/><Relationship Id="rId41" Type="http://schemas.openxmlformats.org/officeDocument/2006/relationships/hyperlink" Target="consultantplus://offline/ref=BAC35E7108AD5EAE22BC5769C1928C4E34D713DC131526AB65D8B5981598F3E840A9D7A9137786145AH2J" TargetMode="External"/><Relationship Id="rId54" Type="http://schemas.openxmlformats.org/officeDocument/2006/relationships/hyperlink" Target="consultantplus://offline/ref=3D5C8F9D0CC911A04AA3EA832043E0F707AACD13F6A5E7E2EF45049C0779D81E5CDB0302517626B408pCO" TargetMode="External"/><Relationship Id="rId62" Type="http://schemas.openxmlformats.org/officeDocument/2006/relationships/footer" Target="foot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14BF75F3E35BDF3739B8FF78F96B5835CD3CCD2B716EEBA9B8958650EEx2OBP" TargetMode="External"/><Relationship Id="rId24" Type="http://schemas.openxmlformats.org/officeDocument/2006/relationships/header" Target="header6.xml"/><Relationship Id="rId32" Type="http://schemas.openxmlformats.org/officeDocument/2006/relationships/hyperlink" Target="consultantplus://offline/ref=9349D6942BA4F7AE84EF929880E613FFB644C679BA3AA27E9D926E42DE2FB83B5F7B689AD083A2236DX0P" TargetMode="External"/><Relationship Id="rId37" Type="http://schemas.openxmlformats.org/officeDocument/2006/relationships/hyperlink" Target="consultantplus://offline/ref=806431D14EB9507F5FA2F71D290D73F5E1D9B7361C4D2F868A3BB2074236823C91832B107EE08164i379M" TargetMode="External"/><Relationship Id="rId40" Type="http://schemas.openxmlformats.org/officeDocument/2006/relationships/hyperlink" Target="consultantplus://offline/ref=14BF75F3E35BDF3739B8FF78F96B5835CF38CD2A7162B6A3B0CC8A52xEO9P" TargetMode="External"/><Relationship Id="rId45" Type="http://schemas.openxmlformats.org/officeDocument/2006/relationships/footer" Target="footer7.xml"/><Relationship Id="rId53" Type="http://schemas.openxmlformats.org/officeDocument/2006/relationships/hyperlink" Target="consultantplus://offline/ref=3D5C8F9D0CC911A04AA3EA832043E0F707AACF13FBA1E7E2EF45049C0707p9O" TargetMode="External"/><Relationship Id="rId58" Type="http://schemas.openxmlformats.org/officeDocument/2006/relationships/header" Target="header1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consultantplus://offline/ref=14765E0F3161C71B44F272ABB59F1B383D21B8EDE42CEBCD12D685301Fc2OBL" TargetMode="External"/><Relationship Id="rId36" Type="http://schemas.openxmlformats.org/officeDocument/2006/relationships/hyperlink" Target="consultantplus://offline/ref=14BF75F3E35BDF3739B8FF78F96B5835CD3CCD2B716EEBA9B8958650EEx2OBP" TargetMode="External"/><Relationship Id="rId49" Type="http://schemas.openxmlformats.org/officeDocument/2006/relationships/hyperlink" Target="consultantplus://offline/ref=A81098A084C6144591F70FAB6D4CEDEDE2E2BF50DD93852A2FB622E68070517BF6E1C48455D72DBCt8a2Q" TargetMode="Externa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consultantplus://offline/ref=9349D6942BA4F7AE84EF929880E613FFB64BC370B035A27E9D926E42DE2FB83B5F7B689AD080AB236DX4P" TargetMode="External"/><Relationship Id="rId44" Type="http://schemas.openxmlformats.org/officeDocument/2006/relationships/header" Target="header8.xml"/><Relationship Id="rId52" Type="http://schemas.openxmlformats.org/officeDocument/2006/relationships/hyperlink" Target="consultantplus://offline/ref=3D5C8F9D0CC911A04AA3EA832043E0F707AACD13F6A5E7E2EF45049C0779D81E5CDB0302517626B408pCO" TargetMode="External"/><Relationship Id="rId60" Type="http://schemas.openxmlformats.org/officeDocument/2006/relationships/footer" Target="footer1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consultantplus://offline/ref=796FE9CE4C56C9D5EA39B8F468D9780F0EDF86DA4B83D0381AD2BE977F8C3A22E73C84202CEB08BF1DM4P" TargetMode="External"/><Relationship Id="rId30" Type="http://schemas.openxmlformats.org/officeDocument/2006/relationships/hyperlink" Target="consultantplus://offline/ref=9349D6942BA4F7AE84EF929880E613FFB543C172B235A27E9D926E42DE2FB83B5F7B689AD083A2236DX2P" TargetMode="External"/><Relationship Id="rId35" Type="http://schemas.openxmlformats.org/officeDocument/2006/relationships/hyperlink" Target="consultantplus://offline/ref=210B8B0E1A5C7C33971B2A3E1DD5682B5B73EEFCF1D4E8812728E58AF1659AC07CC144856B53C2N2YFM" TargetMode="External"/><Relationship Id="rId43" Type="http://schemas.openxmlformats.org/officeDocument/2006/relationships/header" Target="header7.xml"/><Relationship Id="rId48" Type="http://schemas.openxmlformats.org/officeDocument/2006/relationships/footer" Target="footer9.xml"/><Relationship Id="rId56" Type="http://schemas.openxmlformats.org/officeDocument/2006/relationships/hyperlink" Target="consultantplus://offline/ref=3D5C8F9D0CC911A04AA3EA832043E0F707AACD13F6A5E7E2EF45049C0779D81E5CDB0302517626B408pCO"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consultantplus://offline/ref=3D5C8F9D0CC911A04AA3EA832043E0F707AACF13FBA1E7E2EF45049C0707p9O" TargetMode="External"/><Relationship Id="rId3" Type="http://schemas.openxmlformats.org/officeDocument/2006/relationships/customXml" Target="../customXml/item3.xml"/><Relationship Id="rId12" Type="http://schemas.openxmlformats.org/officeDocument/2006/relationships/hyperlink" Target="consultantplus://offline/ref=14BF75F3E35BDF3739B8FF78F96B5835CE35CF2F793FBCABE9C088x5O5P"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consultantplus://offline/ref=14765E0F3161C71B44F272ABB59F1B383D20B2EEE723EBCD12D685301F2B7B1160641E3289c0OCL" TargetMode="External"/><Relationship Id="rId38" Type="http://schemas.openxmlformats.org/officeDocument/2006/relationships/hyperlink" Target="consultantplus://offline/ref=806431D14EB9507F5FA2F71D290D73F5E1D9B7361C4D2F868A3BB2074236823C91832B107EE0806Di374M" TargetMode="External"/><Relationship Id="rId46" Type="http://schemas.openxmlformats.org/officeDocument/2006/relationships/footer" Target="footer8.xml"/><Relationship Id="rId59"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2019-01-28T20:00:00+00:00</dateaddindb>
    <dateminusta xmlns="081b8c99-5a1b-4ba1-9a3e-0d0cea83319e" xsi:nil="true"/>
    <numik xmlns="af44e648-6311-40f1-ad37-1234555fd9ba">979</numik>
    <kind xmlns="e2080b48-eafa-461e-b501-38555d38caa1">79</kind>
    <num xmlns="af44e648-6311-40f1-ad37-1234555fd9ba">979</num>
    <beginactiondate xmlns="a853e5a8-fa1e-4dd3-a1b5-1604bfb35b05">2018-12-27T20:00:00+00:00</beginactiondate>
    <approvaldate xmlns="081b8c99-5a1b-4ba1-9a3e-0d0cea83319e">2018-12-27T20:00:00+00:00</approvaldate>
    <bigtitle xmlns="a853e5a8-fa1e-4dd3-a1b5-1604bfb35b05">О Территориальной программе государственных гарантий бесплатного оказания населению Ярославской области медицинской помощи на 2019 год  и на плановый период 2020 и 2021 годов</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979-п</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56785-9509-431F-9AD1-AB88ADE6B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920D0BB6-27CA-410E-AF42-5571CDCB7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119</Pages>
  <Words>47332</Words>
  <Characters>269799</Characters>
  <Application>Microsoft Office Word</Application>
  <DocSecurity>0</DocSecurity>
  <Lines>2248</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НачМед</cp:lastModifiedBy>
  <cp:revision>2</cp:revision>
  <cp:lastPrinted>2011-05-24T11:15:00Z</cp:lastPrinted>
  <dcterms:created xsi:type="dcterms:W3CDTF">2019-12-10T23:08:00Z</dcterms:created>
  <dcterms:modified xsi:type="dcterms:W3CDTF">2019-12-10T23:08:00Z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Территориальной программе _x000d_
государственных гарантий _x000d_
бесплатного оказания населению _x000d_
Ярославской области медицинской помощи на 2019 год  и на _x000d_
плановый период                                                                   2020 и 2021 годов</vt:lpwstr>
  </property>
  <property fmtid="{D5CDD505-2E9C-101B-9397-08002B2CF9AE}" pid="6" name="ContentTypeId">
    <vt:lpwstr>0x0101004652DC89D47FB74683366416A31888CB</vt:lpwstr>
  </property>
</Properties>
</file>